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（作废行程） 下水重庆+长江三峡三峡+宜昌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请来电询位）赠送重庆市内游，重庆一晚升级网评4钻酒店、纯玩无购物、精华景点：李子坝轻轨站穿楼/白公馆/磁器口/洪崖洞/丰都双桂山/神女溪/三峡大坝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TSX1616668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★又称为“美女溪”，峡谷水清石奇，两岸山峦耸立，逶迤延绵，层峦叠嶂，奇境仙居，原始古朴—神女溪
                <w:br/>
                ★ 三峡最幽深秀丽的峡谷—巫峡
                <w:br/>
                ★ 三峡最短最为雄伟险峻，以“雄”著称的峡谷—瞿塘峡
                <w:br/>
                ★ 夔门天下雄之--夔门（10 元人民币背景图）
                <w:br/>
                ★ 以"朝辞白帝彩云间，千里江陵一日还"的诗句而闻名于世—白帝城
                <w:br/>
                ★林木苍翠、百鸟争鸣，涧壑流泉、云蒸霞尉，素有险、幽、古之称—丰都双桂山
                <w:br/>
                ★被人们传为“鬼国京都”、“阴曹地府”，成为人类亡灵的归宿之地—丰都鬼城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【美维系列】游船舰队，由美国维多利亚游船公司提供美式管理和服务，一流服务理念，使其成为长江三峡豪华游船中的佼佼者。迄今为止，已有超过200万人 选乘美国维多利亚系列游船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苏州-重庆
                <w:br/>
              </w:t>
            </w:r>
          </w:p>
          <w:p>
            <w:pPr>
              <w:pStyle w:val="indent"/>
            </w:pPr>
            <w:r>
              <w:rPr>
                <w:rFonts w:ascii="微软雅黑" w:hAnsi="微软雅黑" w:eastAsia="微软雅黑" w:cs="微软雅黑"/>
                <w:color w:val="000000"/>
                <w:sz w:val="20"/>
                <w:szCs w:val="20"/>
              </w:rPr>
              <w:t xml:space="preserve">
                乘火车前往有着“山城、雾都、桥都”之称的中国最年轻的直辖市——重庆市！ 
                <w:br/>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丰都双桂山—丰都鬼城（自选）—烽烟三国（自选）
                <w:br/>
              </w:t>
            </w:r>
          </w:p>
          <w:p>
            <w:pPr>
              <w:pStyle w:val="indent"/>
            </w:pPr>
            <w:r>
              <w:rPr>
                <w:rFonts w:ascii="微软雅黑" w:hAnsi="微软雅黑" w:eastAsia="微软雅黑" w:cs="微软雅黑"/>
                <w:color w:val="000000"/>
                <w:sz w:val="20"/>
                <w:szCs w:val="20"/>
              </w:rPr>
              <w:t xml:space="preserve">
                06:30-07:00免费早茶、早咖啡、精美茶点，太极拳晨练。
                <w:br/>
                07:00-08:30 早餐。
                <w:br/>
                08:00-11:00上岸游览【丰都双桂山】风景区。丰都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08:00-12:00 游船视实际情况选择安排自费景点——丰都鬼城（参考费用：295元/人，自理景点，自愿选择，非必选或者必安排项目）是一座起源于汉代的历史文化名城，被人们传为“鬼国京都”、“阴曹地府”，成为人类亡灵的归宿之地。它不仅是传说中的鬼城，还是集儒、道、佛为一体的民俗文化艺术宝库，是长江黄金旅游线上最著名的人文景观之一。 
                <w:br/>
                12:00-13:00 午餐 
                <w:br/>
                18:00-20:00 晚餐及船长欢迎酒会
                <w:br/>
                19:00-21:30宾客船上自由活动！游船视实际情况选择安排自费项目——上岸观赏“烽烟三国”大型山水实景演出，（参考费用：295元/人，自理景点，自愿选择，非必选或者必安排项目）。“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06:30-07:00免费早茶、早咖啡、精美茶点，太极拳晨练。
                <w:br/>
                07:00-08:00 早餐。
                <w:br/>
                08:00-10:00  船上自由活动！游船视实际情况选择安排自费景点——白帝城（参考费用：295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10:30-11:30  船过【瞿塘峡】感受“夔门天下雄”的磅礴气势（新版十元人民币背面的图案）
                <w:br/>
                12：00-13：00  午餐
                <w:br/>
                12：30-13：30船过游船进入长江三峡第二段峡谷—幽深秀丽的【巫峡】，游轮导游将为您介绍巫山十二峰的美丽传说
                <w:br/>
                14:30-17:30   抵达神女溪码头，换乘观光游船游览【神女溪】，畅游于青山碧水之间，正所谓船在画中行，人在画中游。神女溪：当地人又称为“美女溪”，全长31.9公里，峡谷水清石奇，溪流两岸山峦耸立，逶迤延绵，层峦叠嶂，植被良好，奇境仙居，原始古朴。
                <w:br/>
                19:00-20:30  船长欢送晚宴
                <w:br/>
                21：00-22 :00  船员文艺表演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06：30-07：00  叫早服务，办理离船手续
                <w:br/>
                07：00-08：00  享用自助早餐
                <w:br/>
                08：00-11：00  上岸游览【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3、【住宿】：涉外豪华游船：美维系列游船基础楼层阳台双人标准间，每人一床位。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丰都鬼城295元/人 ；烽烟三国295元/人；白帝城295元/人；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2025-08-04T04:10:52+08:00</dcterms:created>
  <dcterms:modified xsi:type="dcterms:W3CDTF">2025-08-04T04:10:52+08:00</dcterms:modified>
</cp:coreProperties>
</file>

<file path=docProps/custom.xml><?xml version="1.0" encoding="utf-8"?>
<Properties xmlns="http://schemas.openxmlformats.org/officeDocument/2006/custom-properties" xmlns:vt="http://schemas.openxmlformats.org/officeDocument/2006/docPropsVTypes"/>
</file>