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撒欢本州·7天阪东深度游·玩转两园亲子游（票损单）行程单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0805piaosun1200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大牌航司：中国国航，大阪进东京出最佳航线，不走回头路
                <w:br/>
                全新升级：7天的体验，充足时间玩转本州全景
                <w:br/>
                经典线路：东京+箱根+富士山+京都+奈良+大阪
                <w:br/>
                著名两园：大阪环球影城+东京迪士尼海洋 双园畅玩无限
                <w:br/>
                特别赠送：最大的地球仪--台场未来科技馆——寓教于乐 探索科学奥秘
                <w:br/>
                精选酒店：升级一晚温泉酒店
                <w:br/>
                特色景点：「芦之湖海盗船体验」「箱根神社」「水上鸟居」----箱根深度游
                <w:br/>
                精致跟团：空调旅游车+地接中文导游+专业领队陪同服务
                <w:br/>
                和风文化：「奈良公园」「春日大社」、「大阪城」深入当地文化才是真正的旅行
                <w:br/>
                购物清单：「银座」、「心斋桥」「秋叶原动漫街」「台场」...有充足的时间买买买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大牌航司：中国国航，大阪进东京出最佳航线，不走回头路
                <w:br/>
                全新升级：7天的体验，充足时间玩转本州全景
                <w:br/>
                经典线路：东京+箱根+富士山+京都+奈良+大阪
                <w:br/>
                著名两园：大阪环球影城+东京迪士尼海洋 双园畅玩无限
                <w:br/>
                特别赠送：最大的地球仪--台场未来科技馆——寓教于乐 探索科学奥秘
                <w:br/>
                精选酒店：升级一晚温泉酒店
                <w:br/>
                特色景点：「芦之湖海盗船体验」「箱根神社」「水上鸟居」----箱根深度游
                <w:br/>
                精致跟团：空调旅游车+地接中文导游+专业领队陪同服务
                <w:br/>
                和风文化：「奈良公园」「春日大社」、「大阪城」深入当地文化才是真正的旅行
                <w:br/>
                购物清单：「银座」、「心斋桥」「秋叶原动漫街」「台场」...有充足的时间买买买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上海-大阪关西 每周二出发CA921（0840-1200）或 每周四出发CA857（1200-1508）
                <w:br/>
              </w:t>
            </w:r>
          </w:p>
          <w:p>
            <w:pPr>
              <w:pStyle w:val="indent"/>
            </w:pPr>
            <w:r>
              <w:rPr>
                <w:rFonts w:ascii="微软雅黑" w:hAnsi="微软雅黑" w:eastAsia="微软雅黑" w:cs="微软雅黑"/>
                <w:color w:val="000000"/>
                <w:sz w:val="20"/>
                <w:szCs w:val="20"/>
              </w:rPr>
              <w:t xml:space="preserve">
                请提前至少3小时自行前往上海浦东国际机场集合，跟随领队搭乘飞机飞往日本，抵达后导游接机专车前往酒店入住，后自由活动。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大阪环球影城全天自由活动
                <w:br/>
              </w:t>
            </w:r>
          </w:p>
          <w:p>
            <w:pPr>
              <w:pStyle w:val="indent"/>
            </w:pPr>
            <w:r>
              <w:rPr>
                <w:rFonts w:ascii="微软雅黑" w:hAnsi="微软雅黑" w:eastAsia="微软雅黑" w:cs="微软雅黑"/>
                <w:color w:val="000000"/>
                <w:sz w:val="20"/>
                <w:szCs w:val="20"/>
              </w:rPr>
              <w:t xml:space="preserve">
                在酒店享用早餐后，指定时间在酒店大堂集合，前往环球影城，开启刺激的乐园之旅。
                <w:br/>
                ★【大阪环球影城】大阪环球影城（含乐园大门票，不含快速通关票）
                <w:br/>
                位于大阪市的日本环球影城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
                <w:br/>
                后送往酒店休息。（如客人回程不用，视为放弃，请自行返回酒店。）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在酒店享用早餐后，大阪一日之旅。
                <w:br/>
                ★【奈良神鹿公园】奈良公园位于奈良市街的东边，东西长4公里、南北宽2公里，面积广阔，奈良的名胜古迹大多在这里。在明治21年(1888年)成为了县立公园，是日本现代公园的先驱之一。大正11年(1922年)被指定为日本的国家名胜。
                <w:br/>
                ★【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
                <w:br/>
                ★【大阪城公园】大阪城公园位于大阪的中央，园内的标志性景观是大阪城天守阁（外观），还有可以欣赏四季花卉的西之丸庭园和梅林，软式棒球场、野外音乐堂、橄榄球足球场等公共设施也很齐全。大阪城公园内植被茂盛，每到花季便会有成群的游客来此参观。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每到夜晚灯光装饰的招牌、霓虹灯光和道顿堀川水面上的反射光交相辉映，把城市点缀得更加华丽亮。
                <w:br/>
                ★【三重宝石陈列馆名古屋】馆内各式各样的日本珍珠、珊瑚、宝石制品，您可以尽情参观选购，自留送人两相宜。具体以当地安排为准！
                <w:br/>
                交通：大巴
                <w:br/>
                景点：奈良神鹿公园，春日大社，大阪城公园，心斋桥商店街＆道顿堀美食街
                <w:br/>
                购物点：三重宝石陈列馆名古屋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中部-箱根-富士山
                <w:br/>
              </w:t>
            </w:r>
          </w:p>
          <w:p>
            <w:pPr>
              <w:pStyle w:val="indent"/>
            </w:pPr>
            <w:r>
              <w:rPr>
                <w:rFonts w:ascii="微软雅黑" w:hAnsi="微软雅黑" w:eastAsia="微软雅黑" w:cs="微软雅黑"/>
                <w:color w:val="000000"/>
                <w:sz w:val="20"/>
                <w:szCs w:val="20"/>
              </w:rPr>
              <w:t xml:space="preserve">
                在酒店享用早餐后，前往富士山之旅。
                <w:br/>
                ★【芦之湖海盗船体验】在当地颇受欢迎，芦之湖位于箱根町的西部，是几千年前因火山活动而形成的火山湖，这里湖山相映，不同季节有着不同的景致和情趣，是箱根的观光胜地之一，更是远望富士山的名所。搭乘以海盗船为主轴的豪华客船来体会箱根的自然及点缀在湖畔四周的美术馆和温泉、还有历史古迹等各个旅游景点。
                <w:br/>
                ★【远观富士山】船览如天气可以看到富士山景映入眼帘。
                <w:br/>
                ★【箱根神社观水上鸟居】船览在箱根山脚下，位于芦之湖沿岸。神社的鸟居门位于芦之湖沿岸，游湖时便清晰可见。为了让新船只下水时祈福而建立在水边，最著名的就是网红景点——水上鸟居已成为必打卡景点之一。
                <w:br/>
                ★【忍野八海】“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日川时计店】日川时计店是来到富士山必拍的热门打卡店，日川时计店是家历史悠久的钟表店，适合喜爱收藏或寻找纪念品的长辈们参观。但吸引众人前来的原因其实不是时计店本身，而是附近可以清楚看见富士山，与山合影的道路上。逛完钟表店后，往前就会看到壮丽的富士山。不过要注意的是，拍照之余也要注意自身与长辈的安全，拍摄位置上会有安全人员驻点，切记不要为了拍美照而自行穿越马路，甚至驻足在马路上喔！
                <w:br/>
                ★【‌富士和平观景台】 是欣赏富士山的绝佳位置。观景台的设计灵感来源于奈良法隆寺的梦殿，呈现出独特的八角形建筑美学。
                <w:br/>
                ★【抹茶体验】体验日本当地文化。
                <w:br/>
                后前往酒店入住休息。
                <w:br/>
                交通：大巴
                <w:br/>
                景点：富士山；忍野八海；
                <w:br/>
                自费项：抹茶体验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浅草雷门观音寺&amp;仲见世商业街】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最具江户风情的观光地，为东京最古老的观音庙。仲见世商店街是日本非常古老的的商店街之一，是从雷门通往浅草寺前广场的一条参拜道路。在这条约250米的道路两侧有近百家店铺，贩卖各式各样的土特产、食品等，常年有熙熙攘攘的游客，非常热闹，是挑选纪念品的好地方。
                <w:br/>
                ★【皇居】是日本天皇居住的地方，也是东京市中心较大的一块绿地，于1590年修筑而成。【二重桥】在皇居外苑可以看到横跨在护城河上的二重桥。
                <w:br/>
                ★【综合免税店】免税店设有化妆品、保健品、生活小杂货及点心食品等各种柜台供游客自由选购。
                <w:br/>
                ★【台场未来科技馆】日本科学未来馆是一座汇集日本的智慧与技术、令人大开眼界的设施。地上8层地下2层的建筑物，总面积达8881平方米。这里既有关于地球的自然知识科普，也有人类新科技文明的展示，还有很多环保相关的展览内容。展馆主题该馆以“地球环境与新拓疆域”、“技术革新与未来”、“信息科学技术与社会”、“生命科学与人类”4个主题为基础，向游人介绍先进科学技术。
                <w:br/>
                注：科技馆周二为闭馆日，如遇到休息或者暑期特殊假期，我社将改为自由活动。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由于屋形船为全球散客游船，如遇当天屋形船满员的情况，则无法预约。
                <w:br/>
                后前往富士山地区，入住酒店休息。
                <w:br/>
                【温馨提醒】此段从富士山到东京路程较远，乘车时间较长，中途会停靠休息站休息。如遇到高速堵车等状况，可能导致用餐时间有所延后，建议您可自带些零食备在身边，敬请谅解。（约2小时左右车程）
                <w:br/>
                交通：大巴
                <w:br/>
                景点：浅草寺；皇居；银座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东京迪士尼乐园
                <w:br/>
              </w:t>
            </w:r>
          </w:p>
          <w:p>
            <w:pPr>
              <w:pStyle w:val="indent"/>
            </w:pPr>
            <w:r>
              <w:rPr>
                <w:rFonts w:ascii="微软雅黑" w:hAnsi="微软雅黑" w:eastAsia="微软雅黑" w:cs="微软雅黑"/>
                <w:color w:val="000000"/>
                <w:sz w:val="20"/>
                <w:szCs w:val="20"/>
              </w:rPr>
              <w:t xml:space="preserve">
                在酒店享用早餐后，指定时间在酒店大堂集合，前往东京迪士尼乐园之旅。
                <w:br/>
                迪士尼海洋乐园（含迪士尼海洋公园门票，不含快速通关票）
                <w:br/>
                东京迪士尼海洋是唯一家以海洋为主题的乐园，以各种与海洋相关的故事、传说为灵感而诞生的主题乐园。在园内的七大主题海港，您可以尽情体验并欣赏各种充满冒险与创想的游乐设施和娱乐表演！
                <w:br/>
                后送往酒店休息。（如客人回程不用，视为放弃，请自行返回酒店。）。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东京-上海CA920（2000-2225）周一回 或CA158（0855-1105）周三回
                <w:br/>
              </w:t>
            </w:r>
          </w:p>
          <w:p>
            <w:pPr>
              <w:pStyle w:val="indent"/>
            </w:pPr>
            <w:r>
              <w:rPr>
                <w:rFonts w:ascii="微软雅黑" w:hAnsi="微软雅黑" w:eastAsia="微软雅黑" w:cs="微软雅黑"/>
                <w:color w:val="000000"/>
                <w:sz w:val="20"/>
                <w:szCs w:val="20"/>
              </w:rPr>
              <w:t xml:space="preserve">
                早餐后前往机场，办理乘机手续乘坐航班返回上海，结束难忘的日本之旅。搭乘CA920（2000-2225）航班的乘客在酒店享用早餐后，把酒店退房时间基本为11点，请在11点之前办理退房手续，建议把行李寄存钱前台，开始半天自由活动，领队会指定时间在酒店大堂集合，前往成田机场酒店，搭乘航班返回上海，结束此次旅程（出境建议提前3小时抵达机场）。
                <w:br/>
                *根据当地实际情况可能变更行程，以实际出团为准。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往返东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舒适三-四钻酒店双人标准间。（本社按照一间两人核算，不提供自然单间，如出现单男单女，请补齐单房差，单人享用单人单间。温馨提示：日本酒店三人间房基本很少，只能尽量申请，不能保证，如申请不出，请客人单出来跟其他团员拼，或补齐单房差，谢谢配合！
                <w:br/>
                【日本国土面积偏小，酒店基本上建于80年代初，因此房间偏小和老旧，但干净卫生，请您做好心理准备。】
                <w:br/>
                【用餐】含5正餐，餐标1500日元，不吃不退。【日本饮食与国内饮食习惯不同，以清淡生冷为主，请您做好心理准备。】
                <w:br/>
                【用车】7天用车当地空调大巴车，车型根据此团人数而定，保证每人1正座，自由活动不含车。10人以下则调整为商务车。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兼导游服务或中文领队+中文导游服务。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1、签证及其小费，税金等：500元/人，需和团费一起缴纳 ，自备签减150元/人
                <w:br/>
                2、自理项目（除团费以外境外个人消费）
                <w:br/>
                3、旅游意外险：推荐购买一份出境旅游意外险（普通意外险不承保境外）。特别提醒：日本旅游为境外旅游，且当地交通与国内交通不同，情况较为复杂，请组团社务必建议客人购买旅游意外险。
                <w:br/>
                4、单房差：单人出游请自补房差。单房差2600元/人
                <w:br/>
                5、2-6岁（含）儿童不占床减800元/人，7岁（含）以上必须占床，价格与成人同价格。
                <w:br/>
                6、2周岁（不含）以下为婴儿，默认不占床不含餐，报名费2000元/人。
                <w:br/>
                7、非大陆籍游客附加费加收1000元/人。
                <w:br/>
                8、自由活动期间交通费、餐费、等私人费用；及行程中不含的餐；购物场所内消费。
                <w:br/>
                9、酒店非免费餐饮费、洗衣、理发、电话、饮料、烟酒、付费电视、行李搬运等费用。
                <w:br/>
                10、因交通延误、取消等意外事件或战争、罢工、自然灾害等不可抗拒力导致的额外费用。
                <w:br/>
                11、因旅游者违约、自身过错、自身疾病导致的人身财产损失而额外支付的费用。
                <w:br/>
                12、航空保险：强烈建议客人自行购买。
                <w:br/>
                13、“旅游费用包含”内容以外的所有费用；行程另行付费项目及个人消费；以及行程中未提到的其它费用等。
                <w:br/>
                【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日本团签所有户籍现在起需要提供资产＋护照原件，个签需要邮寄护照材料
                <w:br/>
                <w:br/>
                日本上海领区 单次签证材料：
                <w:br/>
                1.护照首页 不能反光，拍摄时需要清晰 四个角露出＋护照原件
                <w:br/>
                2.户口本首页+户主+本人页（申请人不是户主需要提供户主页）
                <w:br/>
                3.申请表（需要签写日期和姓名）
                <w:br/>
                4.2寸白底电子照片（无电子证件照可以拍摄纸质照片，也可以不带眼镜自拍，需要清晰！）
                <w:br/>
                <w:br/>
                5.资产证明: 
                <w:br/>
                ①团签5W存款证明或者5W理财证明或者房产证拍照
                <w:br/>
                ②个签（上海，苏州，南京，杭州户籍可以只提供10w的存款证明，其它户籍需要冻结存款3个月）＋邮寄护照原件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日本团签所有户籍现在起需要提供资产＋护照原件，个签需要邮寄护照材料
                <w:br/>
                <w:br/>
                日本上海领区 单次签证材料：
                <w:br/>
                1.护照首页 不能反光，拍摄时需要清晰 四个角露出＋护照原件
                <w:br/>
                2.户口本首页+户主+本人页（申请人不是户主需要提供户主页）
                <w:br/>
                3.申请表（需要签写日期和姓名）
                <w:br/>
                4.2寸白底电子照片（无电子证件照可以拍摄纸质照片，也可以不带眼镜自拍，需要清晰！）
                <w:br/>
                <w:br/>
                5.资产证明: 
                <w:br/>
                ①团签5W存款证明或者5W理财证明或者房产证拍照
                <w:br/>
                ②个签（上海，苏州，南京，杭州户籍可以只提供10w的存款证明，其它户籍需要冻结存款3个月）＋邮寄护照原件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2025-08-04T04:10:27+08:00</dcterms:created>
  <dcterms:modified xsi:type="dcterms:W3CDTF">2025-08-04T04:10:27+08:00</dcterms:modified>
</cp:coreProperties>
</file>

<file path=docProps/custom.xml><?xml version="1.0" encoding="utf-8"?>
<Properties xmlns="http://schemas.openxmlformats.org/officeDocument/2006/custom-properties" xmlns:vt="http://schemas.openxmlformats.org/officeDocument/2006/docPropsVTypes"/>
</file>