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爆款避暑东太行--独上北高峰行程单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特价东太行</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景点搭配合理，有山有水，有古迹有历史。
                <w:br/>
                行程安排合理，都知道东太行美殊不知东太行最美的在北高峰，普通的游览线路90%的客人都走不到北高峰，我们专门安排了单独走一趟北高峰
                <w:br/>
                景点丰富：东太行/京娘湖/北高峰/赤壁悬流/七步沟/石板岩小镇/广府古城/岳飞庙/千年浮雕/
                <w:br/>
                中国文字博物馆
                <w:br/>
                住宿匹配合理连住三晚景区品质避暑酒店，升级一晚林州四钻酒店，特别安排一晚石板岩小镇夜景，吃当地特色小吃。
                <w:br/>
                全程不换车不换导,吃得好、住得好、玩得好，换您安心、放心、省心
                <w:br/>
                精华景点一览无余，一次游遍，使您旅途不留遗憾；
                <w:br/>
                千年瓷都，中国非遗”--磁州窑山体群雕
                <w:br/>
                古有名山，太行之东”--东太行景区
                <w:br/>
                川谷深幽，赤壁丹崖”赵匡胤千里送京娘--京娘湖景区
                <w:br/>
                国家级森林公园”、“国家级地质公园”--七步沟
                <w:br/>
                品质纯玩：全程无购物安排，0购物0推荐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优惠价：1980元/人
                <w:br/>
                <w:br/>
                <w:br/>
                <w:br/>
                <w:br/>
                60周岁以下加200元/人（交付导游）
                <w:br/>
                60-70周岁加100元/人（交付导游）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家乡-郑州
                <w:br/>
              </w:t>
            </w:r>
          </w:p>
          <w:p>
            <w:pPr>
              <w:pStyle w:val="indent"/>
            </w:pPr>
            <w:r>
              <w:rPr>
                <w:rFonts w:ascii="微软雅黑" w:hAnsi="微软雅黑" w:eastAsia="微软雅黑" w:cs="微软雅黑"/>
                <w:color w:val="000000"/>
                <w:sz w:val="20"/>
                <w:szCs w:val="20"/>
              </w:rPr>
              <w:t xml:space="preserve">
                下午自行前往火车站乘坐硬卧赴河南郑州，具体车次以实际出票为准！
                <w:br/>
                <w:br/>
                参考车次：
                <w:br/>
                <w:br/>
                K738（上海站12:42-苏州13.44/郑州站3:24）
                <w:br/>
                <w:br/>
                K1102（上海站13:40-苏州14.53/郑州站4:06）
                <w:br/>
                <w:br/>
                K560（上海站15:52-苏州16.58/郑州05:25+1）
                <w:br/>
                <w:br/>
                K282次(上海20:45-苏州21.43/郑州08:55+1)
                <w:br/>
                <w:br/>
                K152（上海站22:00-苏州22.57/郑州站9:06）
                <w:br/>
                <w:br/>
                或同时间其他车次。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殷墟-磁州窑-广府古城
                <w:br/>
              </w:t>
            </w:r>
          </w:p>
          <w:p>
            <w:pPr>
              <w:pStyle w:val="indent"/>
            </w:pPr>
            <w:r>
              <w:rPr>
                <w:rFonts w:ascii="微软雅黑" w:hAnsi="微软雅黑" w:eastAsia="微软雅黑" w:cs="微软雅黑"/>
                <w:color w:val="000000"/>
                <w:sz w:val="20"/>
                <w:szCs w:val="20"/>
              </w:rPr>
              <w:t xml:space="preserve">
                接团后赴【殷墟】 殷墟是中华民族的精神标识，是我国历史上第一个有文献可考、为考古发掘和甲骨文所证实的商代晚期都城遗址，也是我国考古发掘次数最多、持续时间最长的古代都城遗址，被誉为中国现代考古学的摇篮。殷墟是世界文化遗产、中国最早的成熟文字—甲骨文的发现地、中国现代考古学成长的摇篮，是中华民族由原始走进文明后的一座丰碑，中华文明探源工程的原点和基石。中华文明探源工程的系列研究成果，证实了我国百万年人类史、一万年文化史、五千年文明史，夯实了中华民族文化自信根基。后前往【磁州窑山体浮雕】（免费路边景点如遇特殊情况车览或者取消），亲眼目睹了它的宏伟与壮阔。每一块浮雕都在讲述着一个故事，磁州窑大型山体浮雕，全长约600米，位于邯郸市峰峰矿区新义公路上。这些浮雕千姿百态栩栩如生，形象逼真，大气滂沱。浓缩了磁州窑几千年发展历史。每一件物品都在展现着一个时代，每一个人物都在诉说着一段历史。其设计严谨，精心创作，寓意深刻、布局雄浑壮阔、人物形象逼真的大型雕塑，借用陶瓷制作程序，从瓷器成型、薪火相传、誉满华夏、走向世界几个进化过程，展现了文明古国对世界的贡献。站在它面前，我仿佛能听到历史的回声，感受到匠人的心跳和热血。这是一部活生生的历史长卷，也是磁州窑文化的传承与延续。它不仅是一座艺术品，更是匠人精神的体现和历史的见证。后参观【广府古城】自古就有“古城、水城、太极城”之美誉，它是我国平原地区保存完整的一座古城，黄圣依主演的著名电视连续剧《广府太极传奇》的外景拍摄地，这里是杨、武太极拳的发源地，这里有保存完整的9里13步的古城墙、杨氏太极拳的宗师杨露禅故居、武氏太极拳的创始人武禹襄故居，品尝原住居民自家特色小吃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东太行-京娘湖
                <w:br/>
              </w:t>
            </w:r>
          </w:p>
          <w:p>
            <w:pPr>
              <w:pStyle w:val="indent"/>
            </w:pPr>
            <w:r>
              <w:rPr>
                <w:rFonts w:ascii="微软雅黑" w:hAnsi="微软雅黑" w:eastAsia="微软雅黑" w:cs="微软雅黑"/>
                <w:color w:val="000000"/>
                <w:sz w:val="20"/>
                <w:szCs w:val="20"/>
              </w:rPr>
              <w:t xml:space="preserve">
                早餐后前往【东太行景区】AAAA级景区，因所处太行山东麓而得名。修建在海拔千米上的绝壁玻璃栈道，堪称太行山人工奇观。规划总面积26平方公里，最高海拔1428米，与美国科罗拉多大峡谷同属丹霞地貌。东太行景区，是一处集太行山雄、奇、险、峻和巧石、云海、清幽、变幻于一体的山岳型自然景区。历史上著名的129师和许多老一辈革命家曾在这里驻扎战斗、生活。东太行景区内旅游资源丰富，主要以石英砂岩峰林地貌景观为特征，绝壁天险，奇石林立、山势磅礴、雄伟壮观，山峰、山顶岩石形状变化万千，如动物、如神物、如人物等。景区山虽高，但道路平坦，索道、电梯等设施大大减轻了爬山的难度，能让游客全面欣赏太行之美。后游览【京娘湖景区】京娘湖风景区地处太行山脉腹地，亦称口上水库，素有“太行三峡”之称。据史料记载，赵匡胤千里送京娘的故事便发生在这里。京娘湖因宋太祖送京娘的故事发生在这一带，故得此名。湖面呈倒"人"字型，分东西两支，长短各3公里。这里山水环绕，群峰竞秀，层峦叠嶂，川谷深幽，赤壁丹崖，色彩斑斓，林木茂盛，波光粼粼，风景秀美，造化神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北高峰-七步沟
                <w:br/>
              </w:t>
            </w:r>
          </w:p>
          <w:p>
            <w:pPr>
              <w:pStyle w:val="indent"/>
            </w:pPr>
            <w:r>
              <w:rPr>
                <w:rFonts w:ascii="微软雅黑" w:hAnsi="微软雅黑" w:eastAsia="微软雅黑" w:cs="微软雅黑"/>
                <w:color w:val="000000"/>
                <w:sz w:val="20"/>
                <w:szCs w:val="20"/>
              </w:rPr>
              <w:t xml:space="preserve">
                早餐后游览【东太行北高峰】这里的山峰高耸入云，仿佛是人间仙境！而且最让人惊叹的是，东太行景区修建在海拔千米上的绝壁玻璃栈道，堪称太行山人工奇观！后游览【七步沟景区】（参观时间约2小时），位于河北省邯郸市武安活水乡境内，总面积20平方公里，由门景区、休闲度假区、百瀑峡、罗汉峡、三棱山、马武寨六个景区组成，集绿色、古色、红色旅游资源和独特地质资源之大成。七步沟景区是国家地质公园、国家森林公园腹地，国家AAAA级旅游景区、河北省重点旅游建设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赤壁悬流-石板岩小镇
                <w:br/>
              </w:t>
            </w:r>
          </w:p>
          <w:p>
            <w:pPr>
              <w:pStyle w:val="indent"/>
            </w:pPr>
            <w:r>
              <w:rPr>
                <w:rFonts w:ascii="微软雅黑" w:hAnsi="微软雅黑" w:eastAsia="微软雅黑" w:cs="微软雅黑"/>
                <w:color w:val="000000"/>
                <w:sz w:val="20"/>
                <w:szCs w:val="20"/>
              </w:rPr>
              <w:t xml:space="preserve">
                早餐后游览【赤壁悬流】赤壁悬流景区地处晋冀豫三省交界处，山西省东南部南太行山西麓平顺县，景区距离县城43公里，它依托浊漳河而建，东起奥治村鸳鸯岛西至北眈车柳树湾，全长12公里，横跨奥治、烟驼、赤壁、河南滩4个村庄。景区内包含大禹峡、赤壁悬流、天鹅湖、柳树湾等多个景点。其中，赤壁悬流为“平顺古八景”之首。这里还流传着很多的神话故事，鲧殛禹兴，大禹治水、神农尝百草都在这里留下了痕迹。治水遗址错錾沟（错凿沟）、大禹穴仍然保存完好，大禹庙、大禹葬、大禹行宫香火不绝。景区方圆10公里内有史称古建博物馆的龙门寺，还有柳树湾，天鹅湖，南垴山原始森林。后游览【石板岩小镇】位于中国河南省安阳市林州市太行大峡谷，以其独特的石板岩建筑和优美的自然风光而闻名。石板岩小镇被山谷中的一条小溪分成两部分，这条小溪加上溪上的石板岩大桥以及两岸的各色房屋建筑给小镇增色不少，构成一幅美丽的山水画，也是拍照的好对象。小镇的石板马路，石板岩镇的名称可能就是由此而来。石板岩镇最大的特色就是这里的房屋都是石板房，即用石头充当瓦盖顶，这种石板因溜水快，不会存水，且坚固耐用，一般都可住两百来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岳飞庙-文字博物馆
                <w:br/>
              </w:t>
            </w:r>
          </w:p>
          <w:p>
            <w:pPr>
              <w:pStyle w:val="indent"/>
            </w:pPr>
            <w:r>
              <w:rPr>
                <w:rFonts w:ascii="微软雅黑" w:hAnsi="微软雅黑" w:eastAsia="微软雅黑" w:cs="微软雅黑"/>
                <w:color w:val="000000"/>
                <w:sz w:val="20"/>
                <w:szCs w:val="20"/>
              </w:rPr>
              <w:t xml:space="preserve">
                早接团后赴安阳，【汤阴岳飞庙】又名宋岳忠武王庙、精忠庙，位于河南省安阳市汤阴县岳庙街86号，始建年代不详，重建于明景泰元年(1450年)，岳飞庙古建筑区，是一处保存较为完整的明、清古建筑群，豫北最大的古建筑群之一，中国三大岳庙之一，一部由张艺谋执导的《满江红》口碑、票房双收，成为春节期间热度最高的影片之一。火热的观影效应也引发了相关的旅游热。春节期间，安阳市汤阴岳飞庙景区内游客络绎不绝，人们在参观景区的同时也感受着传承千年的岳飞精忠报国精神。后参观【中国文字博物馆】（如遇周一闭馆自动取消）位于中国八大古都之一、国家文化历史名城——河南安阳市，是经国务院批准的国家级博物馆。集文物保护、陈列展示和科学研究功能为一体的专题博物馆。是“十一五”期间国家重大文化工程。作为我国第一座以文字为主题的博物馆，中国文字博物馆共入藏文物4123件，其中一级文物305件，涉及甲骨文、金文、简牍和帛书、汉字发展史、汉字书法史、少数民族文字、世界文字等多个方面。后赴郑州站送团，根据车次返回家乡。
                <w:br/>
                <w:br/>
                K154 （郑州站18:13-苏州站05:24/上海站06:39）
                <w:br/>
                <w:br/>
                K1104（郑州站19:22-苏州站07:42/上海站10:20）
                <w:br/>
                <w:br/>
                K736 （郑州站21:52-苏州站10:23/上海站11:34）
                <w:br/>
                <w:br/>
                具体车次以出票为准。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
                <w:br/>
              </w:t>
            </w:r>
          </w:p>
          <w:p>
            <w:pPr>
              <w:pStyle w:val="indent"/>
            </w:pPr>
            <w:r>
              <w:rPr>
                <w:rFonts w:ascii="微软雅黑" w:hAnsi="微软雅黑" w:eastAsia="微软雅黑" w:cs="微软雅黑"/>
                <w:color w:val="000000"/>
                <w:sz w:val="20"/>
                <w:szCs w:val="20"/>
              </w:rPr>
              <w:t xml:space="preserve">
                到达家乡结束愉快之旅。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旅游住宿
                <w:br/>
                <w:br/>
                三晚景区避暑酒店（莲花宾馆或同级），升级一晚林州四钻酒店（林州红旗渠迎宾馆迎宾楼或阳明大酒店）；
                <w:br/>
                <w:br/>
                旅游交通
                <w:br/>
                <w:br/>
                包含大交通硬卧往返+当地空调旅游车（根据实际人数安排，保证一人一座）；
                <w:br/>
                <w:br/>
                旅游餐饮
                <w:br/>
                <w:br/>
                4早4正餐（正餐30元/人，不用可退）
                <w:br/>
                <w:br/>
                导  游
                <w:br/>
                <w:br/>
                包含全程中文优秀地接导游服务。
                <w:br/>
                <w:br/>
                保  险
                <w:br/>
                <w:br/>
                建议购买旅游意外险
                <w:br/>
                <w:br/>
                购   物
                <w:br/>
                <w:br/>
                本行程纯玩不进店！   
                <w:br/>
                <w:br/>
                其  他
                <w:br/>
                <w:br/>
                景点顺序不减少的前提下可根据实际情况进行调整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
                <w:br/>
                <w:br/>
                门票现付，下表明细
                <w:br/>
                <w:br/>
                景区
                <w:br/>
                <w:br/>
                60以下
                <w:br/>
                <w:br/>
                60-70
                <w:br/>
                <w:br/>
                70以上
                <w:br/>
                <w:br/>
                殷墟
                <w:br/>
                <w:br/>
                80
                <w:br/>
                <w:br/>
                /
                <w:br/>
                <w:br/>
                /
                <w:br/>
                <w:br/>
                磁州窑
                <w:br/>
                <w:br/>
                /
                <w:br/>
                <w:br/>
                /
                <w:br/>
                <w:br/>
                /
                <w:br/>
                <w:br/>
                广府古城
                <w:br/>
                <w:br/>
                /
                <w:br/>
                <w:br/>
                /
                <w:br/>
                <w:br/>
                /
                <w:br/>
                <w:br/>
                东太行
                <w:br/>
                <w:br/>
                130
                <w:br/>
                <w:br/>
                65
                <w:br/>
                <w:br/>
                /
                <w:br/>
                <w:br/>
                京娘湖
                <w:br/>
                <w:br/>
                70
                <w:br/>
                <w:br/>
                35
                <w:br/>
                <w:br/>
                /
                <w:br/>
                <w:br/>
                北高峰
                <w:br/>
                <w:br/>
                130
                <w:br/>
                <w:br/>
                65
                <w:br/>
                <w:br/>
                /
                <w:br/>
                <w:br/>
                七步沟
                <w:br/>
                <w:br/>
                80
                <w:br/>
                <w:br/>
                40
                <w:br/>
                <w:br/>
                /
                <w:br/>
                <w:br/>
                赤壁悬流
                <w:br/>
                <w:br/>
                80
                <w:br/>
                <w:br/>
                /
                <w:br/>
                <w:br/>
                /
                <w:br/>
                <w:br/>
                石板岩小镇
                <w:br/>
                <w:br/>
                /
                <w:br/>
                <w:br/>
                /
                <w:br/>
                <w:br/>
                /
                <w:br/>
                <w:br/>
                岳飞庙
                <w:br/>
                <w:br/>
                40
                <w:br/>
                <w:br/>
                /
                <w:br/>
                <w:br/>
                /
                <w:br/>
                <w:br/>
                文字博物馆
                <w:br/>
                <w:br/>
                /
                <w:br/>
                <w:br/>
                /
                <w:br/>
                <w:br/>
                /
                <w:br/>
                <w:br/>
                合计
                <w:br/>
                <w:br/>
                优惠价
                <w:br/>
                <w:br/>
                200元/人
                <w:br/>
                <w:br/>
                优惠价
                <w:br/>
                <w:br/>
                100元/人
                <w:br/>
                <w:br/>
                必  须
                <w:br/>
                <w:br/>
                自  理
                <w:br/>
                <w:br/>
                东太行索道140+京娘湖船票90+七步沟景交+魔毯40+北高峰景交130+赤壁悬流（电瓶车+竹筏船+游览船+观光列车）165（共计565元/人）；打包特惠价：399元/人
                <w:br/>
                <w:br/>
                可  选
                <w:br/>
                <w:br/>
                自  理
                <w:br/>
                <w:br/>
                以及其他景区内项目根据自身情况可选项目。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其他不含：
                <w:br/>
                <w:br/>
                1、游客当地自愿参加的自费项目及行程标准未包含的其他项目
                <w:br/>
                <w:br/>
                2 酒店内的洗衣、电话、传真、收费电视、饮品、烟酒等客人消费
                <w:br/>
                <w:br/>
                3、旅游人数意外保险及航空意外保险
                <w:br/>
                <w:br/>
                4、因交通延阻、天气原因等不可抗力因素引起导致的额外费用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
                <w:br/>
                <w:br/>
                ◆因是散客拼团，当客人到达当地后可能存在等待其他客人的情况；
                <w:br/>
                <w:br/>
                ◆此行程为随团旅游综合费用。60周岁以上客人需提供有效身份证件购买门票，出团前门票已优惠，当地无任何退费。放弃旅游景点不退费用；赠送项目不参加或没有履行不退费用，我社不承担由此产生的责任；
                <w:br/>
                <w:br/>
                ◆1.2米以上需按成人报价，1.2以下需按儿童报价，儿童仅含车位及导服，产生其它费用请自理；儿童因不占床位，产生早餐费用自理；
                <w:br/>
                <w:br/>
                ◆旅游者在行程中因个人原因自行离队或放弃旅游景点，视为自动放弃，费用不退；
                <w:br/>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游客必须保证自身身体健康良好的前提下，参加旅行社安排的行程不得欺骗隐瞒，若因自身身体不适而发生任何意外，旅行社不承担责任；
                <w:br/>
                <w:br/>
                ◆旅游者因自身原因误点超过发车时间15分钟，视为自动放弃，不退还旅游费用； 
                <w:br/>
                <w:br/>
                行程未发生前，因客人原因临时取消行程的，三个工作日之外没出火车票的，不承担损失；如果已出火车票，需承担火车票损失及订票服务费；三个工作日之内，没有出火车票，只需承担车位损失490元/人，如果已经出票，出承担火车票损失及订票服务费，同时承担车位损失490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2025-07-08T10:42:44+08:00</dcterms:created>
  <dcterms:modified xsi:type="dcterms:W3CDTF">2025-07-08T10:42:44+08:00</dcterms:modified>
</cp:coreProperties>
</file>

<file path=docProps/custom.xml><?xml version="1.0" encoding="utf-8"?>
<Properties xmlns="http://schemas.openxmlformats.org/officeDocument/2006/custom-properties" xmlns:vt="http://schemas.openxmlformats.org/officeDocument/2006/docPropsVTypes"/>
</file>