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《五钻昆大丽》昆大丽双飞一动五晚六日游行程单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fxy-wzkdl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无锡飞昆明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br/>
                温馨提示：
                <w:br/>
                1、由于昆明机场离市区较远，该旅游产品为全国各地散客拼团，有可能乘坐不同航班抵达昆明，我们
                <w:br/>
                需要在昆明机场把来自不同航班的贵宾接入酒店，各个航班到达时间参差不齐，我们会将相邻抵达的客人统一集中接送，旺季可能需要您在机场做片刻的等候。小小不周，敬请谅解！
                <w:br/>
                2、当您入住酒店后要注意休息，做好体力储备，尤其是初上高原的贵宾，请注意不要剧烈运动和过量饮酒，今天没有安排团体膳食，各位贵宾可自行品尝云南小吃。
                <w:br/>
                3、报名时请留下您下旅游期间使用的手机号码，方便我们用短信与您联系，力争您的云南之行一切顺畅。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大理古城-白族换装旅拍-S海湾骑行
                <w:br/>
              </w:t>
            </w:r>
          </w:p>
          <w:p>
            <w:pPr>
              <w:pStyle w:val="indent"/>
            </w:pPr>
            <w:r>
              <w:rPr>
                <w:rFonts w:ascii="微软雅黑" w:hAnsi="微软雅黑" w:eastAsia="微软雅黑" w:cs="微软雅黑"/>
                <w:color w:val="000000"/>
                <w:sz w:val="20"/>
                <w:szCs w:val="20"/>
              </w:rPr>
              <w:t xml:space="preserve">
                酒店早餐后，乘【动车】前往大理，抵达后游览历史文化名城【大理古城】（赠送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特为您安排了【白族换装旅拍】（每组家庭赠6张电子照片），在爆火的洱海亲水线，换上精致的云南民族服装，资深高级摄影师为您拍一组专属限定海景大片，让您朋友圈动态稳占C位。在全网爆火的洱海绝美海岸线体验【S海湾骑行】蓝天碧海，骑着单车享受海风吹拂，一路风光旖旎，看洱海波光粼粼，湖光山色尽收眼底，感受苍山洱海间的浪漫，文艺感十足。
                <w:br/>
                暮色时分，晚风轻摇。我们惊喜呈现【红酒晚宴】菜品皆用原生态食材精心烹制，美酒与晚霞微醺了时光，每一口都惬意非常，收获一场由内而外的放松与滋养。 
                <w:br/>
                晚餐结束后乘车前往丽江，入住酒店。
                <w:br/>
                <w:br/>
                温馨提示：
                <w:br/>
                1、愉快丰富的旅程今天开始了，请贵宾配合导游工作，保持体力及愉快的心情；如交通拥堵，可能会造成用餐时间延误。请自备部分方便食品，以备所需。
                <w:br/>
                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温馨提示：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4、丽江古城店铺林立，行人游客较多，请各位照看好自身的贵重物品，自由选购的时候请先明确价格；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洱海游船-非遗扎染
                <w:br/>
              </w:t>
            </w:r>
          </w:p>
          <w:p>
            <w:pPr>
              <w:pStyle w:val="indent"/>
            </w:pPr>
            <w:r>
              <w:rPr>
                <w:rFonts w:ascii="微软雅黑" w:hAnsi="微软雅黑" w:eastAsia="微软雅黑" w:cs="微软雅黑"/>
                <w:color w:val="000000"/>
                <w:sz w:val="20"/>
                <w:szCs w:val="20"/>
              </w:rPr>
              <w:t xml:space="preserve">
                酒店早餐后，开启新的旅程，乘车前往令人心驰神往的大理。随后登上【洱海游船】， 游船迎海而去，领略洱海的浩瀚，在波光粼粼的洱海上缓缓行进，拨开层层涟漪，依然能够 清晰地映出苍山那雄伟壮丽的倒影。尽情观赏苍洱山水的自然风光，那如画的美景定会让你 赏心悦目，人心旷神怡。
                <w:br/>
                游览结束后前往体验【非遗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也可根据自己的喜好制作其他图案，自己的成果可赠送带走。
                <w:br/>
                结束后乘车回昆明，入住酒店。
                <w:br/>
                <w:br/>
                温馨提示：
                <w:br/>
                1、今天将离开丽江，退房之前请仔细检查自己的行李物品，避免遗漏。
                <w:br/>
                2、车程较长，在车上我们为您准备了矿泉水，请大家注意休息，补充体力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滇文化体验馆-石林风景区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温馨提示：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住宿标准：全程携程5钻酒店（住宿均是提供“自然双标间”如果需要大床房或三人间需要提前说明，三人间默认为
                <w:br/>
                安排标间加床，具体根据我们的入住酒店的实际情况安排）
                <w:br/>
                昆明：擎天新悦大酒店、昆明三茂城市印象酒店、昆明星耀酒店、南亚豪生大酒店、德尔塔酒店（喜来登）、惠玥温德姆、希尔顿欢朋酒店、花之城豪生国际大酒店、 昆明盛世仟合酒店、昆明阳光酒店、昆明世纪金源大酒店、昆明滇中空港蔚景温德姆酒店、昆明七彩云南温德姆至尊豪庭大酒店、昆明鑫盛达宏盛酒店 、昆明海丽宾雅温泉酒店、昆明江野温泉酒店、安宁温德姆温泉度假酒店、昆明银园酒店或同级     
                <w:br/>
                丽江：中合长城金联国际饭店、复华丽朗度假酒店、金林豪生大酒店，麦客达温德姆酒店，丽江婕珞芙
                <w:br/>
                花园酒店、丽江玉龙婕珞芙尚隐酒店、M酒店，丽江国际酒店、晶玺希尔顿、官房酒店主楼、丽
                <w:br/>
                江悦云别院度假酒店、开臣酒店、心悦雅阁度假酒店、财祖酒店、官房花园别墅、雪山温泉山野
                <w:br/>
                酒店、麦客达温德姆酒店、官房主楼或同级。
                <w:br/>
                备注：如遇特殊原因导致不能安排备选酒店时，我社有权安排同级别、同标准的其他酒店
                <w:br/>
                用餐标准：5早/7正，早餐为酒店提供；正餐40元/人/餐。特色餐50元/人/餐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2025-07-08T07:52:40+08:00</dcterms:created>
  <dcterms:modified xsi:type="dcterms:W3CDTF">2025-07-08T07:52:40+08:00</dcterms:modified>
</cp:coreProperties>
</file>

<file path=docProps/custom.xml><?xml version="1.0" encoding="utf-8"?>
<Properties xmlns="http://schemas.openxmlformats.org/officeDocument/2006/custom-properties" xmlns:vt="http://schemas.openxmlformats.org/officeDocument/2006/docPropsVTypes"/>
</file>