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7.16贵州双飞6日游行程单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0.966361750740144L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住贵阳
                <w:br/>
              </w:t>
            </w:r>
          </w:p>
          <w:p>
            <w:pPr>
              <w:pStyle w:val="indent"/>
            </w:pPr>
            <w:r>
              <w:rPr>
                <w:rFonts w:ascii="微软雅黑" w:hAnsi="微软雅黑" w:eastAsia="微软雅黑" w:cs="微软雅黑"/>
                <w:color w:val="000000"/>
                <w:sz w:val="20"/>
                <w:szCs w:val="20"/>
              </w:rPr>
              <w:t xml:space="preserve">
                搭乘航班飞往贵州省会—贵阳（简称筑城），“贵阳”因位于境内贵山之南而得名，它冬无严寒，夏无酷暑，被誉为 “祖国第二个春城”。因森林覆盖面积达到41.78%也被称为“林城”，即“森林之城”。之后前往酒店入住。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贵阳铂尔曼大酒店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 住贵阳
                <w:br/>
              </w:t>
            </w:r>
          </w:p>
          <w:p>
            <w:pPr>
              <w:pStyle w:val="indent"/>
            </w:pPr>
            <w:r>
              <w:rPr>
                <w:rFonts w:ascii="微软雅黑" w:hAnsi="微软雅黑" w:eastAsia="微软雅黑" w:cs="微软雅黑"/>
                <w:color w:val="000000"/>
                <w:sz w:val="20"/>
                <w:szCs w:val="20"/>
              </w:rPr>
              <w:t xml:space="preserve">
                早餐后乘车前往国家5A级景区——【黄果树风景名胜区】，到达景区后乘坐景区环保车（含必须消费电瓶车、保险60元/人）.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午餐后搭乘景区环保车前往【天星桥景区】（游览约1小时）这里的石、树、水的美妙结合，是水上石林变化而成的天然盆景景区。然后游览《西游记》拍摄地【陡坡塘瀑布】（游览约40分钟）它位于黄果树瀑布上游1公里处，它是黄果树瀑布群中瀑顶最宽的瀑布。陡坡塘瀑布有一个特设的现象，每当洪水到来之前，瀑布都会发出轰隆的吼声，因此又叫吼瀑。后前往入住酒店
                <w:br/>
                温馨提示：
                <w:br/>
                1、导游在不减少景点的情况下可以根据景区人流量具体情况调整行程的景点游览顺序。
                <w:br/>
                2、贵州地处云贵高原地区，山路较多，请穿轻便、柔软休闲鞋子，素有天无三日晴之说，天气多雨，请自备晴雨伞，景区经常有雨雾天气、及冬天雪地路滑，请注意踩稳，行走不宜过快，小心慢行。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贵阳铂尔曼大酒店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青岩古镇—大七孔—荔波
                <w:br/>
              </w:t>
            </w:r>
          </w:p>
          <w:p>
            <w:pPr>
              <w:pStyle w:val="indent"/>
            </w:pPr>
            <w:r>
              <w:rPr>
                <w:rFonts w:ascii="微软雅黑" w:hAnsi="微软雅黑" w:eastAsia="微软雅黑" w:cs="微软雅黑"/>
                <w:color w:val="000000"/>
                <w:sz w:val="20"/>
                <w:szCs w:val="20"/>
              </w:rPr>
              <w:t xml:space="preserve">
                早餐后乘车前往游览5A级景区，电影《寻枪》取景地【青岩古镇】（含环保车及保险25元/人），走在古巷道里，可以看到明清时期的外来宗教文化与本土文化的交融，耐人寻味的古建筑艺术，可循着古城墙走上古镇最高点一览古镇全景，让你顿时忘记城市中工作烦恼与喧嚣。
                <w:br/>
                后乘车前往【大七孔景区】（不含游船单程20元/人，往返40元/人，自愿选择）步行游览以原始森林、峡谷、地下河为主体的大七孔，主要景点有：恐怖峡、天生桥、妖风洞等美景，传说游人到此不能高声叫喊，否则恐怖峡就会飞沙走石，妖风洞就会旋起狂风，洪水突然袭来，水春河就见不着鱼的影子。令游人感到大七孔景区的神秘莫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荔波嘉和大酒店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荔波—小七孔—西江
                <w:br/>
              </w:t>
            </w:r>
          </w:p>
          <w:p>
            <w:pPr>
              <w:pStyle w:val="indent"/>
            </w:pPr>
            <w:r>
              <w:rPr>
                <w:rFonts w:ascii="微软雅黑" w:hAnsi="微软雅黑" w:eastAsia="微软雅黑" w:cs="微软雅黑"/>
                <w:color w:val="000000"/>
                <w:sz w:val="20"/>
                <w:szCs w:val="20"/>
              </w:rPr>
              <w:t xml:space="preserve">
                早餐后乘车前往世界自然遗产（喀斯特景观）、国家AAAAA级旅游景区【小七孔景区】（游览时间不少于4小时）换乘景区电瓶车（含必须消费电瓶车40元/人、保险10元/人），小七孔风景区全长7公里，有多个游览景点。景区响水河上横跨着一座青石砌成的七孔拱桥，为道光十五年所建，“小七孔风景区”因此得名；是集山、水、林、洞、湖、瀑为一体的原始奇景，加之饱含浓郁的布依、水、苗、瑶等民族风情。
                <w:br/>
                后前往游览黔东南苗族之乡—【西江千户苗寨】，（含必须消费电瓶车20元/人，保险10元/人），俯瞰【西江千户苗寨夜景】，夜幕降临，千万盏星灯亮起，星星点点，甚是壮观。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西江奢野酒店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西江—贵阳
                <w:br/>
              </w:t>
            </w:r>
          </w:p>
          <w:p>
            <w:pPr>
              <w:pStyle w:val="indent"/>
            </w:pPr>
            <w:r>
              <w:rPr>
                <w:rFonts w:ascii="微软雅黑" w:hAnsi="微软雅黑" w:eastAsia="微软雅黑" w:cs="微软雅黑"/>
                <w:color w:val="000000"/>
                <w:sz w:val="20"/>
                <w:szCs w:val="20"/>
              </w:rPr>
              <w:t xml:space="preserve">
                早餐后游览中国最大的苗寨——【西江千户苗寨】参观全世界最大的苗 族村寨, 千户苗寨四面环山，重峦叠嶂，梯田依山顺势直连云天，白水河穿寨而过，将西江苗寨一分为二。寨内吊脚楼层层叠叠顺山势而建，又连绵成片，房前屋后有翠竹点缀。誉有 “苗族露天博物馆”之称。返回贵阳后自由活动。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贵阳铂尔曼大酒店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贵阳—出发地
                <w:br/>
              </w:t>
            </w:r>
          </w:p>
          <w:p>
            <w:pPr>
              <w:pStyle w:val="indent"/>
            </w:pPr>
            <w:r>
              <w:rPr>
                <w:rFonts w:ascii="微软雅黑" w:hAnsi="微软雅黑" w:eastAsia="微软雅黑" w:cs="微软雅黑"/>
                <w:color w:val="000000"/>
                <w:sz w:val="20"/>
                <w:szCs w:val="20"/>
              </w:rPr>
              <w:t xml:space="preserve">
                早餐后根据航班时间送机，结束愉快旅程！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1、交通：往返航班经济舱，15座奔驰车。
                <w:br/>
                2、酒店：指定酒店标准间
                <w:br/>
                3、用餐：5早无正餐，（酒店含早）
                <w:br/>
                4、门票：含黄果树，西江苗寨，小七孔、青岩古镇大门票（65周岁以上免票，学生证免票）
                <w:br/>
                5、导服：司机兼职导游，不进景区，不做讲解。
                <w:br/>
                6、儿童：儿童报价含正餐半餐、车位，导服；不含门票、电瓶车、床位，如产生景区项目消费按实际收费标准自理。
                <w:br/>
                7、保险：包含旅行社责任险，不含旅游意外保险。（建议客人自行购买旅游意外险）
                <w:br/>
                8、必须消费小交通：黄果树电瓶车及保险60元，西江电瓶车20元（4次电瓶车）保险10元/人，小七孔电瓶车40元/人、保险10元/人，青岩电瓶车及保险25元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1、不含黄果树单程扶梯30元/人，往返扶梯50元/人，大七孔游船单程20元/人，往返40元/人，小七孔鸳鸯湖划船30元/人，（自愿选择参加）。
                <w:br/>
                2、交通延阻、罢工、天气、飞机、机器故障、航班取消或更改时间等不可抗力原因导致的额外费用。
                <w:br/>
                3、一切个人消费以及“费用包含”中未提及的任何费用。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2025-07-08T07:31:17+08:00</dcterms:created>
  <dcterms:modified xsi:type="dcterms:W3CDTF">2025-07-08T07:31:17+08:00</dcterms:modified>
</cp:coreProperties>
</file>

<file path=docProps/custom.xml><?xml version="1.0" encoding="utf-8"?>
<Properties xmlns="http://schemas.openxmlformats.org/officeDocument/2006/custom-properties" xmlns:vt="http://schemas.openxmlformats.org/officeDocument/2006/docPropsVTypes"/>
</file>