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【北京二环里】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jzx25858788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★品质住宿：指定二环内携程4.8分 三钻：指定康铂酒店  
                <w:br/>
                ★精华景点：故宫（耳机+摆渡车）、恭王府、八达岭长城、天坛通票、颐和园、博物馆盲盒
                <w:br/>
                ★郑重承诺：用餐：全聚德或便宜坊烤鸭，东来顺或禧裕轩涮肉， 四合院私房菜
                <w:br/>
                人数：28人团   严格按照广告人数（如遇特殊情况，此团上浮3-5人）
                <w:br/>
                ★贴心赠送7重大礼包价值780元：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北京暑假亲子游-【二环里】
                <w:br/>
                行程特色    
                <w:br/>
                ★精华特色：0购物，0暗店，0自费，0景交（缆车除外），100%真纯玩，一价全含，不带钱包游京城
                <w:br/>
                ★品质住宿：指定二环内携程4.8分 三钻：指定康铂酒店  
                <w:br/>
                ★精华景点：故宫（耳机+摆渡车）、恭王府、八达岭长城、天坛通票、颐和园、博物馆盲盒
                <w:br/>
                ★郑重承诺：用餐：全聚德或便宜坊烤鸭，东来顺或禧裕轩涮肉， 四合院私房菜
                <w:br/>
                人数：28人团   严格按照广告人数（如遇特殊情况，此团上浮3-5人）
                <w:br/>
                ★贴心赠送7重大礼包价值780元： 
                <w:br/>
                礼包1.赠送恭王府（大贪官和珅私宅）
                <w:br/>
                礼包2.赠送天坛公园祈年殿和回音壁门票
                <w:br/>
                礼包3.赠送什刹海逛老北京胡同，感受老北京的胡同文化
                <w:br/>
                礼包4.赠送科技馆，邀你踏入科技与创意交织的奇幻空间，零距离体验前沿科技展品，亲自触手智能装置，在互动中感受科学的无限魅力，开启一场颠覆认知的探索之旅！
                <w:br/>
                礼包5.赠送博物馆盲盒，来一次跨越时空的见面，畅游博物馆世界，感受奇妙之旅。
                <w:br/>
                礼包6.赠送故宫导览耳机，故宫神武门接驳车
                <w:br/>
                礼包7.赠送天安门集体照片（每个家庭一张）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升旗仪式-八达岭长城-奥林匹克公园-科技馆
                <w:br/>
                含
                <w:br/>
                含
                <w:br/>
                ×
                <w:br/>
                含
                <w:br/>
                D4
                <w:br/>
                天坛通票-颐和园-博物馆盲盒-清华或北大外景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升旗仪式-八达岭长城-奥林匹克公园-科技馆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参观【中国科学技术馆】（含大门票，游览约2小时），沉浸式体验前沿科技，亲手操作神奇装置，感受科学的魅力，让知识在趣味中生根发芽。（如遇预约不上，改为入内参观外国语学院，让学生沉浸式体验外交氛围。）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天坛通票-颐和园-博物馆盲盒-清华或北大外景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博物馆盲盒，军博/首博/国博/海关博物馆4个安排其中一个 不可指定，来一次跨越时空的见面，畅游博物馆世界，感受奇妙之旅。具体以实际约票为准。游览【清华大学或北京大学】外景，客人下车拍照留念，被誉为中国最高学府。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住宿：.指定二环内携程4.8分 新三钻 康铂酒店，单房差补1000元/人，退900元/人
                <w:br/>
                我社不提供自然单间，若产生单房差需要客人现补房差或拼住三人间，若无三人间则补房差。（入住时大床/双床不指定，以实际入住为准。满18周岁必须占床。）
                <w:br/>
                2.交通：当地空调旅游车
                <w:br/>
                3.导服：专业地接导游服务   
                <w:br/>
                4.用餐：4早3正（便宜坊或全聚德烤鸭60元/人，东来顺或禧裕轩涮肉60元/人，四合院私房菜50元/人）
                <w:br/>
                   十人一桌八菜一汤，如人数减少，菜数相应减少。所有行程中不含用餐的敬请自理，如因自身原因放弃用餐，
                <w:br/>
                   则餐费不退。特别说明：全聚德烤鸭餐或便宜坊，如不足8人，则改为品尝老北京烤鸭餐。
                <w:br/>
                5.门票：景点大门票（赠送项目不参加不退费用）
                <w:br/>
                6.儿童（6周岁以下）：含正餐、门票、导服、旅游车位；不含早餐、床位、高铁票。（6岁以上儿童价格及所含项目需另询）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2025-06-19T18:30:24+08:00</dcterms:created>
  <dcterms:modified xsi:type="dcterms:W3CDTF">2025-06-19T18:30:24+08:00</dcterms:modified>
</cp:coreProperties>
</file>

<file path=docProps/custom.xml><?xml version="1.0" encoding="utf-8"?>
<Properties xmlns="http://schemas.openxmlformats.org/officeDocument/2006/custom-properties" xmlns:vt="http://schemas.openxmlformats.org/officeDocument/2006/docPropsVTypes"/>
</file>