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顶级大秀VS王牌漂流&lt;宋城千古情·勇闯凉源峡&gt;宋城—千古情 5A西湖-西湖苏堤丨断桥丨曲院风荷丨凉源峡皮筏漂流丨明清河坊街+河桥老街丨 G20城市灯光秀·五星杭州日+夜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0031750125211lN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【五星礼遇 高端尊享】
                <w:br/>
                精选入住2晚五星设施品质酒店、赠送2顿自助早餐
                <w:br/>
                【大牌全揽 都市citywalk】
                <w:br/>
                <w:br/>
                【人间天堂】5A西湖经典必游环线【西湖苏堤断桥曲院风荷...】
                <w:br/>
                <w:br/>
                【顶级大秀】沉浸观赏宋城千古情、与拉斯维加斯的"O"秀、巴黎红磨坊并称"世界三大名秀"
                <w:br/>
                <w:br/>
                [水上过山车]——独家赠送价值198元【凉源峡激情皮筏漂流】门票
                <w:br/>
                <w:br/>
                【品味美食】漫步明清河坊街+河桥老街、自由逛吃风味小吃，热闹非凡~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【大牌全揽 都市citywalk】
                <w:br/>
                <w:br/>
                【人间天堂】5A西湖经典必游环线【西湖苏堤断桥曲院风荷...】
                <w:br/>
                <w:br/>
                【顶级大秀】沉浸观赏宋城千古情、与拉斯维加斯的&amp;quot;O&amp;quot;秀、巴黎红磨坊并称&amp;quot;世界三大名秀&amp;quot;
                <w:br/>
                <w:br/>
                [水上过山车]——独家赠送价值198元【凉源峡激情皮筏漂流】门票
                <w:br/>
                <w:br/>
                【品味美食】漫步明清河坊街+河桥老街、自由逛吃风味小吃，热闹非凡~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前往游览充满人间烟火气息的古镇--【河桥老街】（赠送游览），在临安的绿色丛林中，河桥古镇是一朵最古老的花：老街，是河桥的灵魂；柳溪江，是河桥飘动的裙摆。它像一艘从历史深处驶来的船，承载过红顶商人胡雪岩的药材，停泊在抗日战争的硝烟里，更演绎了戴笠、蝴蝶的战地浪漫，风花雪月，浙西秦淮……河桥下穿流而过的是“浙西最美丽的女人河”——柳溪江。它的上游有竹筏漂流，下游有快艇冲浪，缤纷游程，吸引着各地游客接踵而至。与躺在河边的千年古秦淮的河桥古镇，组成了一幅独特的江南民俗风景画。到河桥古镇走走，避开节假日的人潮涌动，只为享受一番江南最初的宁静与安详。 适时集合前往游览【凉源峡激情漂流】（漂流门票已含）作为浙西地区最具代表性的峡谷漂流胜地，临安凉源峡漂流以“23°C水上过山车”和“浪尖上的激情”闻名，融合自然野趣与极限挑战，成为长三角游客避暑的首选目的地。自然与激情的完美融合  
                <w:br/>
                <w:br/>
                峡谷奇观与漂流设计  凉源峡漂流河道全长3公里，总落差约80-120米（不同季节水量差异），沿途穿越绿荫遮蔽的峡谷、竹林秘境与奇石滩涂，水质清澈见底，游鱼穿梭可见。河道设计包含5米跳跃漂、2米跳台漂、波浪漂、回旋漂等十余处惊险节点，全程约1小时，既有急速俯冲的失重感，又有平缓段的山水漫游。尤其“陡降漂”段落，皮筏几乎垂直下坠，浪花飞溅，被称为“水上过山车”。后适时前往酒店入住休息。
                <w:br/>
                <w:br/>
                <w:br/>
                <w:br/>
                <w:br/>
                <w:br/>
                1、1m以下，65周岁以上不能参加此漂流；
                <w:br/>
                <w:br/>
                2、精神病、心脏病、高血压、癫痫等疾病患者、醉酒者、孕妇请勿参加漂流活动。
                <w:br/>
                <w:br/>
                3、漂流比“湿身”，请自带一套换洗衣物。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前往游览【明清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后重点游览顶级视觉盛宴·中国最大的宋文化主题公园--【宋城·观千古情】（自愿自理享旅行社优惠价），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自理后含观众席表演票，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结束后前往酒店入住！ 
                <w:br/>
                <w:br/>
                <w:br/>
                <w:br/>
                <w:br/>
                如不参加自愿自理宋城千古情项目的游客、签订离团协议书后、自行在景区周边活动。与导游约定好时间地点、准时集合即可。
                <w:br/>
                <w:br/>
                <w:br/>
                <w:br/>
                Tips（灯光秀时间）：周五、六每天播放2场，时间为19:30、20:30；周日至周四每天播放1场，时间为20:30；播放时间以当天安排为准。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后适时返回温馨的家。
                <w:br/>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精选2晚携程四钻品质酒店（如产生单人房差需补300元/人/两晚）
                <w:br/>
                <w:br/>
                【 门 票 】 行程中已含或赠送景点
                <w:br/>
                <w:br/>
                【 用 餐 】 占床者赠送2顿自助早餐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自愿自理：宋城千古情挂牌320元、旅行社优惠价180元/人
                <w:br/>
                <w:br/>
                <w:br/>
                1、用餐：行程未包含的正餐，敬请自理（导游可代订）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2025-07-08T08:10:18+08:00</dcterms:created>
  <dcterms:modified xsi:type="dcterms:W3CDTF">2025-07-08T08:10:18+08:00</dcterms:modified>
</cp:coreProperties>
</file>

<file path=docProps/custom.xml><?xml version="1.0" encoding="utf-8"?>
<Properties xmlns="http://schemas.openxmlformats.org/officeDocument/2006/custom-properties" xmlns:vt="http://schemas.openxmlformats.org/officeDocument/2006/docPropsVTypes"/>
</file>