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游牧北国 史上最全东北行程·四省联游双卧17日 辽宁·吉林·黑龙江·内蒙古·中国最北·大兴安岭行程单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0031749714303RE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【玩法升级】一次打卡北国四省（黑吉辽蒙），三国边境（蒙古+朝鲜+俄罗斯）五大民族（满朝蒙俄鄂温克）+穿越两极（最北漠河北极村&amp;最冷冷级根河）
                <w:br/>
                【四次国境线】中朝边境·丹东，中俄边境黑河，中俄边境·满洲里，最北国境线·漠河北极村，坐望三国美景，异域民族风情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【红色史诗】重温抗美援朝，保家卫国之旅；少帅易帜的赤子心；中东铁路厚重的历史遗迹
                <w:br/>
                【地道美食】区别传统团餐，全面升级10菜1汤，13正餐享特色。辽式东北菜/丹东特色宴/朝鲜族特色美食/老哈八大碗/特色蒙餐/特色手把羊肉/北极村农家菜/特色东北菜/林区养生宴/五大连池宴/黑河大烩菜等
                <w:br/>
                【精选住宿】全程优选商务酒店，不夜宿火车不折腾，每天都洗热水澡。
                <w:br/>
                【贴心赠送】长白山林下参1份、精美套娃1套、（免费品尝以下特产各1个：俄罗斯巧克力、奶酪干、蓝莓干、牛肉干、奶片）
                <w:br/>
                【品质承诺】独家定制行程，别处找不到，有别于浩浩荡荡的专列团，中途全程汽车，省却背着大包小包行李挤火车的辛苦！
                <w:br/>
                <w:br/>
                精彩东北全景游，一次旅行抵别人三次
                <w:br/>
                北国风光，岂止于大！好一幅美丽的山水画卷
                <w:br/>
                <w:br/>
                从盛京沈阳到少帅易帜的赤子心
                <w:br/>
                从中朝边境丹东，到共和国长子长春
                <w:br/>
                从长白圣山到牡丹江镜泊湖横道河子
                <w:br/>
                流光溢彩哈尔滨，扎龙湿地放鹤，远观一望无际北大荒
                <w:br/>
                穿越呼伦贝尔草原腹地，沿大兴安岭北行，直达中国最北漠河北极村
                <w:br/>
                五大连池火山地貌，边陲小镇黑河距离俄罗斯仅500米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【辽宁·沈阳】沈阳故宫/张氏帅府/满清一条街/赵四小姐楼
                <w:br/>
                【辽宁·丹东】鸭绿江断桥/安东老街/河口景区/鸭绿江游船/隔江相望朝鲜
                <w:br/>
                【吉林·长春】伪满皇宫博物院/东北沦陷史陈列馆/长影旧址博物馆/南湖公园
                <w:br/>
                【吉林·长白山】长白山北坡（天池/绿渊潭/长白瀑布/聚龙温泉）
                <w:br/>
                【黑龙江·牡丹江】镜泊湖/吊水楼瀑布/横道河子/中东铁路机车库
                <w:br/>
                【黑龙江·哈尔滨】圣索非亚教堂/太阳岛公园/中央大街/滨州铁路桥/防洪纪念塔/斯大林公园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齐齐哈尔-海拉尔/牙克石/阿荣旗（460KM，约6H）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海拉尔/牙克石/阿荣旗-满洲里（210KM，约2.5H）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哈尔滨-长春
                <w:br/>
              </w:t>
            </w:r>
          </w:p>
          <w:p>
            <w:pPr>
              <w:pStyle w:val="indent"/>
            </w:pPr>
            <w:r>
              <w:rPr>
                <w:rFonts w:ascii="微软雅黑" w:hAnsi="微软雅黑" w:eastAsia="微软雅黑" w:cs="微软雅黑"/>
                <w:color w:val="000000"/>
                <w:sz w:val="20"/>
                <w:szCs w:val="20"/>
              </w:rPr>
              <w:t xml:space="preserve">
                早餐后，乘坐大巴/火车硬座前往长春（具体交通方式根据人数决定）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长春-出发地
                <w:br/>
              </w:t>
            </w:r>
          </w:p>
          <w:p>
            <w:pPr>
              <w:pStyle w:val="indent"/>
            </w:pPr>
            <w:r>
              <w:rPr>
                <w:rFonts w:ascii="微软雅黑" w:hAnsi="微软雅黑" w:eastAsia="微软雅黑" w:cs="微软雅黑"/>
                <w:color w:val="000000"/>
                <w:sz w:val="20"/>
                <w:szCs w:val="20"/>
              </w:rPr>
              <w:t xml:space="preserve">
                根据火车时间前往火车站，自行办理进站事宜，搭乘火车返回（统一送站）。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60周岁以下881元；60-64周岁570元；65-69周岁267元；70周岁上170元；
                <w:br/>
                特殊证件：退役军人：380元，残疾证190元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长春伪满皇宫	70	35	0	0
                <w:br/>
                长影旧址博物馆	90	45	0	0
                <w:br/>
                合计	881	570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2025-07-08T08:02:35+08:00</dcterms:created>
  <dcterms:modified xsi:type="dcterms:W3CDTF">2025-07-08T08:02:35+08:00</dcterms:modified>
</cp:coreProperties>
</file>

<file path=docProps/custom.xml><?xml version="1.0" encoding="utf-8"?>
<Properties xmlns="http://schemas.openxmlformats.org/officeDocument/2006/custom-properties" xmlns:vt="http://schemas.openxmlformats.org/officeDocument/2006/docPropsVTypes"/>
</file>