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总统七号上水双动6日游行程单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JSZR20250612S1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苏州—宜昌
                <w:br/>
              </w:t>
            </w:r>
          </w:p>
          <w:p>
            <w:pPr>
              <w:pStyle w:val="indent"/>
            </w:pPr>
            <w:r>
              <w:rPr>
                <w:rFonts w:ascii="微软雅黑" w:hAnsi="微软雅黑" w:eastAsia="微软雅黑" w:cs="微软雅黑"/>
                <w:color w:val="000000"/>
                <w:sz w:val="20"/>
                <w:szCs w:val="20"/>
              </w:rPr>
              <w:t xml:space="preserve">
                07:30-17:00 指定地点乘动车至宜昌东，导游接团游览【宜昌博物馆】（如遇周一闭馆，则更换滨江公园代替），晚餐抬格子后，晚餐结束后送到茅坪码头登船（根据实际情况安排）
                <w:br/>
                21:00-22:30 游船安全说明会；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06:30 音乐叫早，早咖啡、晨练太极。
                <w:br/>
                07:00-08:00自助早餐。您可在船上欣赏沿途秀美的风光，感受高峡出平湖的长江美景。
                <w:br/>
                08:00-11:00 游轮上自由活动或自费游览三峡人家（290元/人） 
                <w:br/>
                12:00-13:00 自助午餐
                <w:br/>
                13:30-16:30 上岸游览【三峡大坝】：登坛子岭俯瞰大坝全景，高峡平湖观景区，泄洪观景区等。
                <w:br/>
                17:00 游船起航，开起最美的三峡之旅！
                <w:br/>
                18:00-19:00 围桌式晚餐
                <w:br/>
                20:30晚举行船长欢迎晚会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
                <w:br/>
              </w:t>
            </w:r>
          </w:p>
          <w:p>
            <w:pPr>
              <w:pStyle w:val="indent"/>
            </w:pPr>
            <w:r>
              <w:rPr>
                <w:rFonts w:ascii="微软雅黑" w:hAnsi="微软雅黑" w:eastAsia="微软雅黑" w:cs="微软雅黑"/>
                <w:color w:val="000000"/>
                <w:sz w:val="20"/>
                <w:szCs w:val="20"/>
              </w:rPr>
              <w:t xml:space="preserve">
                06:30 音乐叫早，早咖啡、晨练太极。
                <w:br/>
                07:00-08:00 自助早餐。
                <w:br/>
                08:00-11:30 停靠巴东，游览【神农溪】 3.5亿年前地质运动形成的一个奇特峡岩，与江水相汇成一个有内外平湖的半岛，其间溶洞密布，泉瀑飞泻，鸟语花香。
                <w:br/>
                12:00-13:00 自助午餐
                <w:br/>
                13:00-15:30 在游船上观赏以“秀”著称的【巫峡】和赏以“雄”著称的【瞿塘峡】风光
                <w:br/>
                16:00-18:30 游轮上自由活动或自费上岸游览三国遗址白帝城（290元/人）
                <w:br/>
                18:30-19:00 围桌式晚餐
                <w:br/>
                20:30-22:00 民族风情晚会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丰都名山（双桂山）
                <w:br/>
              </w:t>
            </w:r>
          </w:p>
          <w:p>
            <w:pPr>
              <w:pStyle w:val="indent"/>
            </w:pPr>
            <w:r>
              <w:rPr>
                <w:rFonts w:ascii="微软雅黑" w:hAnsi="微软雅黑" w:eastAsia="微软雅黑" w:cs="微软雅黑"/>
                <w:color w:val="000000"/>
                <w:sz w:val="20"/>
                <w:szCs w:val="20"/>
              </w:rPr>
              <w:t xml:space="preserve">
                06:45 音乐叫早，早咖啡、晨练太极。
                <w:br/>
                07:00-08:00 自助早餐
                <w:br/>
                08:30-11:30 游轮上自由活动或自费上岸游览鬼国京都丰都鬼城（290元/人）
                <w:br/>
                12:00-13:00 自助午餐
                <w:br/>
                13:00-15:00上岸游览船票包含景点“双桂山”
                <w:br/>
                18:00-19:00 船长欢送会，围桌式晚餐
                <w:br/>
                20:30-22:00 欣赏船上精彩歌舞表演，参与互动节目。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重庆市内游
                <w:br/>
              </w:t>
            </w:r>
          </w:p>
          <w:p>
            <w:pPr>
              <w:pStyle w:val="indent"/>
            </w:pPr>
            <w:r>
              <w:rPr>
                <w:rFonts w:ascii="微软雅黑" w:hAnsi="微软雅黑" w:eastAsia="微软雅黑" w:cs="微软雅黑"/>
                <w:color w:val="000000"/>
                <w:sz w:val="20"/>
                <w:szCs w:val="20"/>
              </w:rPr>
              <w:t xml:space="preserve">
                07:00-08:00	游轮自助早餐
                <w:br/>
                约08:30抵达重庆朝天门码头，游览山城一条坡度较高的历史古道【第三步道】、自愿自费【长江索道40元/人】被网友称为神一样的交通【李子坝轻轨站穿楼】、革命传统教育基地【渣滓洞】（换乘车20元/人自理，不含馆内讲解，自由参观）、自愿自费【WFC观景台108元/人】千年古镇【磁器口】、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【曾家岩50号周公馆】，最后游览最具巴渝传统建筑特色的“吊脚楼”风貌为主体的【洪崖洞】，解放碑自由活动！
                <w:br/>
                温馨提示  
                <w:br/>
                1、所有红色景点周一闭馆无法参观，自动变更（重庆通远门古城墙遗址、大礼堂外观），望谅解！
                <w:br/>
                2、导游可根据时间的游览情况在不减少景点的情况下调整游览的先后顺序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重庆—苏州
                <w:br/>
              </w:t>
            </w:r>
          </w:p>
          <w:p>
            <w:pPr>
              <w:pStyle w:val="indent"/>
            </w:pPr>
            <w:r>
              <w:rPr>
                <w:rFonts w:ascii="微软雅黑" w:hAnsi="微软雅黑" w:eastAsia="微软雅黑" w:cs="微软雅黑"/>
                <w:color w:val="000000"/>
                <w:sz w:val="20"/>
                <w:szCs w:val="20"/>
              </w:rPr>
              <w:t xml:space="preserve">
                早餐后，司机适时送宾客至重庆火车站乘动车返回，结束愉快的三峡之旅！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交通：动车往返（苏州—宜昌，重庆—苏州 二等座含手续费）                      
                <w:br/>
                住宿：总统7号游轮对应房型（2人间，标间带独立阳台、卫生间、中央空调、液晶电视）；若指定楼层每上升一层加150元/人/层；                                               
                <w:br/>
                陆地：携程四钻酒店；                                       
                <w:br/>
                重庆参考酒店：格林东方万象城，锦怡行政公寓，烟雨酒店，丽呈君顿机场店或同级
                <w:br/>
                用餐：5早8正餐【（船票包含用餐4早6正餐，中西自助餐），正餐在指定餐厅就餐，但当地饮食可能会与游客饮食习惯有一定的差异，为了保证顺利用餐，如有忌口需提前告知工作人员。如若你在行程中取消用餐，费用一律不退】。                
                <w:br/>
                门票：三峡大坝、神农溪、双桂山（船票包含景点），重庆市内景点。
                <w:br/>
                备注：本产品已将相关景点进行优惠打包，因此持所有优惠证件不退费用，敬请理解；
                <w:br/>
                导服：游船上为船导及服务员，三峡沿线各景点当地景点导游服务，陆地专职导游服务；    
                <w:br/>
                <w:br/>
                用车：三峡沿线各景点当地景区正规车队旅游车，保证一人一正座；
                <w:br/>
                保险：旅行社责任险，建议客人购买旅游意外险；
                <w:br/>
                购物：全程无购物（注：行程中途经的景区、酒店、餐厅、机场、火车站等内设商品部、商店等购物场所，此类均不属于旅行社安排的购物场所）；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2、景区部分小交通费用自理，可坐可不坐，不强制乘坐（三峡大坝电瓶车 10 元/人、渣滓洞换乘车 20 元/人）
                <w:br/>
                3、行程中自由活动时间段游船是否停靠码头。游客如需增游自选景点自行到船上前台交钱报名： ◆三峡人家290元/人 ◆升船机290元/人◆白帝城290元/人◆丰都鬼城290元/人（费用包含景区交通费+导游讲解费+门票+游船码头停靠费+游客码头过港费）;
                <w:br/>
                重庆市内自费现交导游：◆长江索道40元/人◆WFC观景台108元/人；
                <w:br/>
                4、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5、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2、疾病患者及老弱病残孕妇旅客不宜报名参加（如：高血压、心脏病、孕妇、精神病）
                <w:br/>
                3、特别约定：如因意外事件及不可抗力，包括但不限于航空公司运力调配、机场临时关闭、天气原因、航空管制等导致航班取消或延期的，旅行社将尽最大努力协助您办理变更事宜，如产生差价，多退少补出游过程中，如遇不可抗力因素造成景点未能正常游玩，服务人员经与您协商一致后可根据实际情况取消或更换该景点，或由服务人员在现场按旅游产品中的门票价退还费用(退费不以景区挂牌价为准)，敬请谅解！
                <w:br/>
                4、订单一经我社旅行以书面形式确认后均默认发团，订单生效后，因旅游者原因取消订单的，费用扣除标准如下: 
                <w:br/>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手续费50元，节假日收100元。
                <w:br/>
                5、游船为包装价销售，特殊人群不再享受再次优惠。且以上价格为持中华人民共和国居民身份证的内地居民，境外客人（含港、澳、台）价格另议，不同国籍，价格不同！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手续费50元，节假日收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2025-07-23T22:16:34+08:00</dcterms:created>
  <dcterms:modified xsi:type="dcterms:W3CDTF">2025-07-23T22:16:34+08:00</dcterms:modified>
</cp:coreProperties>
</file>

<file path=docProps/custom.xml><?xml version="1.0" encoding="utf-8"?>
<Properties xmlns="http://schemas.openxmlformats.org/officeDocument/2006/custom-properties" xmlns:vt="http://schemas.openxmlformats.org/officeDocument/2006/docPropsVTypes"/>
</file>