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上海出发阪东双乐园6日行程单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MLDJP-20205-07-16-5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大阪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7/16  HO1629（1430-1800） 上海飞神户
                <w:br/>
                7/21  HO1380（1315-1520） 东京飞上海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4-9人纯玩，小包团
                <w:br/>
                ★【最优选择】：大阪/神户进，东京出不走回头路；
                <w:br/>
                ★【精选酒店】：大阪&amp;东京市区优质4钻酒店，所见即所得，品质出行；
                <w:br/>
                ★【经典全含】：不方便出行的京都、奈良、富士山经典线路，我们统统都为你安排；
                <w:br/>
                ★【服务保障】：跟团期间安排丰田阿尔法或丰田海狮车型，中文司机服务；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直飞航班，日本经典线路，阪/神户进东出不走回头路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【专车接机】上海-大阪/神户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于指定时间在浦东机场集合，乘坐国际航班抵达日本前往大阪/神户机场，抵达关西/神户机场后，我们为您安排了【中文司机 接机服务】之后将送您前往酒店办理入住。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大阪当地4钻酒店或同级（当地四钻）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大阪环球影城一日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环球影城一日 含门票和指定时间接送用车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大阪当地4钻酒店或同级（当地四钻）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【专车接送】今日游览：清水寺-伏见稻荷大社-祗园-奈良公园-春日大社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【奈良公园~逗趣小鹿】 奈良公园也被成为鹿公园，其中有1200 头鹿生活在这里，这些鹿大多温顺而讨 人喜爱。成群嬉戏于公园里的鹿，因与 春日大社流传的白鹿传说有关而受到保 护，且被指定为国家的自然保护动物。
                <w:br/>
                【春日大社】 是日本全国各处的春日大社的总部， 与 伊势神宫、石清水八幡宫一起被称为日 本的三大神社。春日山作为春日大社的 神山，千年以来都被禁止砍伐，因而遍 布着以槲树、米储类树木等为主体的常 绿广叶林的原始森林。由于春日大社从 公元9世纪起禁止采伐树木，原始林得以 保护，并作为与春日大社不可分离的景 观和春日大社一起被列入联合国科教文 组织的《世界遗产名录》。
                <w:br/>
                【清水寺】清水寺始建于778年，是京都最古老的寺院，后于1994年被列入世界文化遗产名录。本堂前悬空的清水舞台是日本国宝级文物，四周绿树环抱，春季时樱花烂漫，是京都的赏樱名所之一，秋季时红枫飒爽，又是赏枫胜地。
                <w:br/>
                【伏见稻荷大社】日本伏见稻荷大社建于8世纪，主要是祀奉以宇迦之御魂神为首的诸位稻荷神。稻荷神是农业与商业的神明，香客前来祭拜求取农作丰收、生意兴隆、交通安全。它是京都地区香火最盛的神社之一。
                <w:br/>
                【祗园】+【花见小路】祇园是现代日本最著名的艺伎的“花街”。祇园位于京都鸭川以东的东山区，分为祇园东和祇园甲部两片，据说最初江户幕府允许茶屋在这里营业是在1665年，至今已有三百多年的历史。在最繁华的十九世纪初，祇园的艺伎多达三千多人。祇园的艺伎馆、茶屋现今还保留了许多当时的建筑，在1999年被日本政府指定为历史景观保护地区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中部地区当地4钻酒店或同级（当地四钻）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【专车接送】今日游览：富士山五合目-忍野八海-河口湖畔-富士山天梯小镇-日川时计店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【富士山五合目】富士山跨越山梨县和静冈县、海拔3,776 m是日本最高山峰、其优美的风貌在国外也被广泛的认作是日本的象征、被登录为世界文化遗产。这个富士山5合目中有餐厅，卖店，邮局，可以近距离的感受富士山。*12月-2月 冬季因天气原因无法到达富士山五合目，景点改为【新仓山浅间公园】远观富士山。
                <w:br/>
                【忍野八海】忍野八海的平均水温约摄氏13度，水质清冽甘甜，被誉为“日本九寨沟”，是忍野地区指定的国家自然风景区，1985年入选“日本名水百选”。
                <w:br/>
                【河口湖畔】河口湖位于富士五湖的中央，四周受富士山的自然风景环抱，四时景色极为分明。春季河口湖群花繁茂，除了粉樱映衬富士山，各式花卉亦一同妆点湖光山色，风景无限绮丽。
                <w:br/>
                【富士山天梯小镇-日川时计店】 红遍INS小红书的打卡地，日本特色街道 与街道尽头的富士山连成一副人文与自 然相融的画面，整体画面具有日式小清 新的风格，拍照非常有故事感，氛围满 满，随手一拍就是大片。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东京当地4钻酒店或同级（当地四钻）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东京迪士尼一日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东京迪士尼一日 含门票和指定时间接送用车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东京当地4钻酒店或同级（当地四钻）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【专车送机】东京-上海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今日是返程日，请于酒店所规定的时限前完成退房。根据您的航班时间，将会给您安排专车司机在酒店大堂等待~之后前往机场办理登机手续。结束美好的日本之旅！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 往返机票及税金 
                <w:br/>
                2 行程所列参考酒店标准间（2 人/间）
                <w:br/>
                3 *日本酒店没有星级评定，全程相当于当地4 星级标准
                <w:br/>
                4 酒店用餐：行程中所列餐食（酒店内早餐*5 次）
                <w:br/>
                5 服务交通：旅游用车服务（7座埃尔法用车，头尾接送+2日全天用车，每天用车时间10h，超过现地支付司机500元/时）
                <w:br/>
                6 个人旅游签证费
                <w:br/>
                7 门票：清水寺 大阪环球影城 东京迪士尼land乐园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 无领队和导游服务；
                <w:br/>
                2 不含在日当地个人消费 
                <w:br/>
                3 不含全程单房差（全程单房差2500元/人）
                <w:br/>
                4 不含自由活动期间用车服务
                <w:br/>
                5 因不可抗拒的客观原因和非我公司原因(如天灾、战争、罢工等)或航空公司航班延误或取消、 领馆签证延误、报名人数不足等待等特殊情况，我公司有权取消或变更行程，一切超出费用(如 签证费、住、食及交通费、国家航空运价调整等)我公司有权追加收取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儿童政策：6周岁以下儿童可选择不占床，不含早，减2000元/人；建议6周岁以上儿童占床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机票不可退改。酒店不可退改。当地用车和导游服务不可退改。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基础材料：
                <w:br/>
                <w:br/>
                1.护照原件（有效期剩余六个月以上）
                <w:br/>
                <w:br/>
                2.照片（3.5*4.5白底照片，电子版）
                <w:br/>
                <w:br/>
                3.身份证正反面彩色扫描件
                <w:br/>
                <w:br/>
                4.整本户口本扫描件，集体户要户主页和本人页
                <w:br/>
                <w:br/>
                5.赴日申请表
                <w:br/>
                <w:br/>
                6. 在职证明原件或退休证扫描件
                <w:br/>
                <w:br/>
                <w:br/>
                <w:br/>
                资产资料 五选一：
                <w:br/>
                <w:br/>
                1、10w以上存款证明；
                <w:br/>
                <w:br/>
                2、一年工资流水，年收入10w以上；
                <w:br/>
                <w:br/>
                3、纳税单，年纳税金额1000元以上；
                <w:br/>
                <w:br/>
                4、全日制本科及以上在校学生或三年以内毕业生，提供学信网在线学籍认证；
                <w:br/>
                <w:br/>
                5、金卡或白金信用卡，正反面扫描件+3个月对账单；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基础材料：
                <w:br/>
                <w:br/>
                1.护照原件（有效期剩余六个月以上）
                <w:br/>
                <w:br/>
                2.照片（3.5*4.5白底照片，电子版）
                <w:br/>
                <w:br/>
                3.身份证正反面彩色扫描件
                <w:br/>
                <w:br/>
                4.整本户口本扫描件，集体户要户主页和本人页
                <w:br/>
                <w:br/>
                5.赴日申请表
                <w:br/>
                <w:br/>
                6. 在职证明原件或退休证扫描件
                <w:br/>
                <w:br/>
                <w:br/>
                <w:br/>
                资产资料 五选一：
                <w:br/>
                <w:br/>
                1、10w以上存款证明；
                <w:br/>
                <w:br/>
                2、一年工资流水，年收入10w以上；
                <w:br/>
                <w:br/>
                3、纳税单，年纳税金额1000元以上；
                <w:br/>
                <w:br/>
                4、全日制本科及以上在校学生或三年以内毕业生，提供学信网在线学籍认证；
                <w:br/>
                <w:br/>
                5、金卡或白金信用卡，正反面扫描件+3个月对账单；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打印日期：2025-06-13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2025-06-13T19:02:08+08:00</dcterms:created>
  <dcterms:modified xsi:type="dcterms:W3CDTF">2025-06-13T19:02:08+08:00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