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(团队)丽香泸双飞6日游行程单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起始地Q丽江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乘机飞丽江，导游接机；后入住酒店休息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丽江出发，乘车至前往【泸沽湖】途经十八湾，树底，湖畔人家，沿途小凉山风光村落、途径狗钻洞原始森林抵达泸沽湖。途中观赏大小凉山风光、峡谷风光，感受浪漫民族风情，了解当地特有的母系氏族文化及走婚习俗。后游览【情人滩】洼垮湖湾的十里沙岸，杨柳依依，环境优美。双双情侣携手漫步，纵是无语，也尽得温柔。乘坐泸沽湖特色传统交通工具【猪槽船】登临泸沽湖蓬莱三岛之一的【里务比岛】（猪槽船乘坐时间约 5-10 分钟，岛上自由游览，时间约 1 小时）登岛后，沿着蜿蜒的小岛通往岛屿的顶部，于此览泸沽湖如诗如画的风景，观藏传佛教寺院的【里务比寺】。泸沽湖畔的摩梭村寨，每晚都要举行【摩梭篝火晚会】（活动时间约 1 小时），晚餐后，您可以在此和帅气的摩梭小伙子、美丽的摩梭姑娘一起，围着篝火欢歌乐舞，感受摩梭族的别样民俗与风情。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泸沽湖-格姆女神山-酒店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观看【泸沽湖日出】，美轮美奂，朝霞红印，红嘴鸥嘻戏，如此之美。后乘车至游览【格姆女神山】（含索道）位于泸沽湖北边的尼赛村旁，里格村以北，又称为狮子山，是当地摩梭族的神山，也是泸沽湖四周相比之下较高的山，女神山上还可以欣赏溶洞、乘坐下山的刺激滑道，值得一游。在山上回头望，就是开阔的泸沽湖全景，特别壮观，使人心旷神怡。游览结束后泸沽湖入住酒店休息。环湖网红打卡地标：情人沙滩--情人树--里格观景台--环湖美拍；游览结束后泸沽湖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泸沽湖-丽江-木府-丽江古城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泸沽湖出发，返回丽江，后乘车至游览【木府】"北有故宫，南有木府"。跨过清泉汩汩的流水小桥，突见一座木牌坊赫然立于土木瓦顶居民之间。跨进朱红色的木府大门，眼前豁然开朗，一片开阔的地面上巍然耸立一座金碧辉煌的宫殿，汉白玉基座雕刻精美，那恢宏的气势，使人恍若置身于皇宫之内。如果说在丽江古城我们看到的是丽江世俗生活的一面的话，那么在木府，我们将翻阅到一个在西南地区曾经辉煌一时的大土司家族的兴衰史。前往游览世界文化遗产【丽江古城、四方街】，打卡网红地标：丽江之眼、网红油纸伞，解锁网红玩法玩出不一样的丽江。让“小桥流水人家”的画意，完全映入您的眼中，感受丽江慢时光，一杯茶，一米阳光，一个故事......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丽江—(约3H)香格里拉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虎跳峡，途中游览远眺【长江第一湾】约15分钟（江流到此成逆转,奔入中原壮大观）。游览气势磅礴的世界峡谷之最【虎跳峡】（约1.5小时，不含扶梯费用），虎跳峡，以“险”名天下，是中国最深的峡谷之一。游览【松赞林寺】噶丹•松赞林寺是云南省规模最大的藏传佛教寺院，也是康区有名的大寺院之一，还是川滇一带的黄教中心，在整个藏区都有着举足轻重的地位，被誉为“小布达拉宫”。该寺依山而建，外形犹如一座古堡，集藏族造型艺术之大成，又有“藏族艺术博物馆”之称。后游滇西北的高原明珠【独克宗古城】悠悠的民族小镇，领略滇北古镇，更有滇西北最大的转经筒。参观香巴拉时轮坛城，这里时现作班禅大师道场，世界吉尼斯纪录坛城。结束后返回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香格里拉-丽江-送机Q温馨的家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普达措国家公园】（约4小时）由国际重要湿地碧塔海自然保护区和“三江并流”世界自然遗产红山片区之硕都湖景区两部分构成，以碧塔海、属都湖和霞给藏族文化自然村为主要组成部分。游览结束后返回丽江，到达丽江后根据航班时间送机，结束快乐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住宿：全程入住5钻酒店（不提供自然单间，产生单房差由客人自理）
                <w:br/>
                参考酒店：
                <w:br/>
                中甸参考酒店：第五陨石，光年酒店或同级*1晚
                <w:br/>
                丽江参考酒店：第一晚：开臣酒店或同级，第四晚：金茂凯悦或同级
                <w:br/>
                泸沽湖参考酒店：泸沽湖诗莉莉晓驻或悦莲庄达布园景房*2晚
                <w:br/>
                2.门票：行程所列景点首道大门票（含行程中景区小交通）
                <w:br/>
                3.用餐：5早8正，餐标50/人，10人/桌，每桌10菜一汤；
                <w:br/>
                4.用车：5年内空调车，确保一人一座；
                <w:br/>
                5.导游：五年以上热爱旅游事业的专职导游，行程作息由随团导游根据具体情况安排；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因交通延误、取消等意外事件或不可抗力原因导致的额外费用；
                <w:br/>
                2、	游意外保险及航空保险（建议旅游者购买）；
                <w:br/>
                3、	自由活动期间交通费和餐费；
                <w:br/>
                4、	全程入住酒店产生的单房差；
                <w:br/>
                5、	因旅游者违约、自身过错、自身疾病等自身原因导致的人身财产损失而额外支付的费用；
                <w:br/>
                6、	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2025-05-23T10:56:24+08:00</dcterms:created>
  <dcterms:modified xsi:type="dcterms:W3CDTF">2025-05-23T10:56:24+08:00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