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五星湖景庐山VS端午赛龙舟五星湖景庐山VS端午赛龙舟行程单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598LS04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1.确保1晚入住庐山山顶24年新开业——五星湖景酒店【莲花湖度假】或同级酒店
                <w:br/>
                2.独家升级2晚市区携程四钻（当地五星标准色设施）豪华酒店
                <w:br/>
                3.赠送3早3正美味餐（升级三石宴）
                <w:br/>
                4.游览气势磅礴的庐山瀑布——三叠泉瀑布
                <w:br/>
                5.纯玩无购物，优质庐山，金牌路线
                <w:br/>
                6.独家赠送体验观看端午民俗活动·万人赛龙舟
                <w:br/>
                7.独家VIP贵宾专享：江西省最豪华游轮浔阳江号·环游九江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确保1晚入住庐山山顶24年新开业——五星湖景酒店【莲花湖度假】或同级酒店2.独家升级2晚市区携程四钻（当地五星标准色设施）豪华酒店3.赠送3早3正美味餐（升级三石宴）4.游览气势磅礴的庐山瀑布——三叠泉瀑布5.纯玩无购物，优质庐山，金牌路线6.独家赠送体验观看端午民俗活动·万人赛龙舟7.独家VIP贵宾专享：江西省最豪华游轮浔阳江号·环游九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地点集合发车，早上指定地点集合发车，前往江西九江，抵达后前往观看【激情赛龙舟，传承千古韵】（每年农历四月二十六起至五月初五期间，几百艘战船下江，开启一年一度的龙舟赛事，游览2H）在那波光粼粼的水面上，一条条色彩斑斓的龙舟如离弦之箭般飞驰。赛龙舟，这一古老而充满激情的水上竞技，承载着中华民族数千年的文化传承与精神力量。当鼓手有力地敲击着鼓面，那激昂的节奏仿佛是历史的心跳，唤起人们内心深处对拼搏与奋进的渴望。队员们齐心协力，喊着整齐的号子，手中的桨叶整齐划一地舞动，搅动着江水，也搅动着观众们的心。赛龙舟不仅仅是一场速度的较量，更是团队精神的完美展现。每一位队员都深知自己的责任，相互配合，为了共同的目标而全力以赴。这种团结协作的精神，如同纽带一般，将人们紧紧相连。赛龙舟，它是力量与智慧的结晶，是勇气与坚韧的象征。它让我们在快节奏的现代生活中，依然能够触摸到历史的温度，感受到中华民族源远流长的文化魅力。让我们一起为赛龙舟喝彩，让这一古老的竞技在新时代绽放更加耀眼的光芒！结束后入住酒店
                <w:br/>
                备注：由于龙舟赛事活动集结于乡镇河道人会非常多，且大巴车不好停车，所以大巴车一般是停在国道附近停车场，由导游带领步行大约10分钟抵达，请游客务必理解，抵达后自行观看，另划龙舟请尊重当地民俗风情，不要与当地村民发生任何冲突，河道观看比赛时也务必注意安全，切勿靠近河岸较近处！观看比赛注意时间观念，务必在导游规定时间点返回队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换乘庐山景交90元/人已含，参观蒋介石和宋美龄当年在庐山生活时候的别墅【美庐别墅】（约50分钟），同时也是毛泽东当年开庐山会议时第一次住过的地方。中国唯一一栋住过国共两党最高领导人的别墅；前往毛主席平生最爱去的地方:造型似鱼脊、以“势含鄱湖，气吞长江”而得名的【庐山封面景区·含鄱口】、远观庐山最高峰【大汉阳峰】、远眺观赏中国最大的淡水湖【鄱阳湖】、（游览时间约1小时）。游览结束后游素有“不到三叠泉，不算庐山客”之称的【王牌景区·三叠泉瀑布】（本景区有往返缆车可以节省体力，游客自愿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游，随后入住酒店!入住后可自行前往海拔1200米庐山天街——【牯岭镇】感受云中山城“奇秀庐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庐山会议旧址】，（约50分钟），同时也是国民党是其在庐山的“军官训练团”旧址，领略那一段风云跌宕的往事，游览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赏高山平湖海报1040米【芦林湖】，观【芦林大桥】（此地曾多次作为庐山宣传图片，拍照留影极佳）高30米，桥坝一体，拦水成湖，湖水如镜，似发光的碧玉镶嵌在林荫秀谷之中，在缥缈的云烟衬托下美丽，成为了一到壮丽的风景，很多游客慕名而来，随后下山前往走进海内书院第一”之称——【中国四大书院之首·白鹿洞书院】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后独家体验“长江南岸黄金景观线”【江西省长江最豪华游轮浔阳江湖号·环游港城九江】，观赣鄂2省夜色+赏浔阳历史古城夜景+梦幻灯光秀（挂牌价格98元，必消套餐含）打卡江西最高颜值、高规格【江西省长江最豪华游轮·浔阳江号】（如遇景区政策性或其它原因停航，更改为浔阳楼+锁江楼游览，不退费），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游览【玻璃海·碧龙潭景区】景区区以250万年前的第四纪冰川遗迹和丰富的历史人文景观及自然景观相融成，是庐山自然风光中的精华。号称庐山“第一潭”，俗有“到了碧龙潭，不愿把家还”之说。该景区全长2000余米的山谷，有自然景点30多处，风景奇特，原始、幽静、群峰峥嵘，峭壁悬崖，云雾飘渺，水清甜爽，山绿诱人，石怪有形，双瀑似蛟龙出岫，潭中二龙戏珠。晚清著名学者陈三立在他七十有八高龄时慕名到此浏览后，曾发出了“疑是骊龙抱珠睡，获此奇胜冠山北”的赞叹。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住宿：1晚入住庐山山顶湖景度假酒店——庐山莲花湖度假酒店（24年新装修）或同级
                <w:br/>
                2晚升级市区携程四钻（当地五星标准色设施）酒店
                <w:br/>
                （3晚单房差补300元退150元，庐山配合环保要求，洗漱用品自备，敬请谅解，山顶不含空调）
                <w:br/>
                门票：含65周岁以上人群门票【不在范围内的人群自行补160元庐山大门票】
                <w:br/>
                交通：按实际人数提供往返空调旅游车
                <w:br/>
                导服：优秀导游服务（江西送团）
                <w:br/>
                用餐：赠送3早3正餐（赠送餐, 不用不退,升级1餐庐山三石宴）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1.自理浔阳江游轮+庐山景交车打包优惠价共计：180元（必须消费）
                <w:br/>
                2.未满65周岁的游客，需补庐山大门票160元/人【生肖属相蛇游览当月的游客或特殊证件游客可免票】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1.自理浔阳江游轮+庐山景交车打包优惠价共计：180元（必须消费）
                <w:br/>
                2.未满65周岁的游客，需补庐山大门票160元/人【生肖属相蛇游览当月的游客或特殊证件游客可免票】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活动期间，在不降低标准的情况下旅行社有权调整酒店入住的顺序
                <w:br/>
                3. 活动期间，导游可根据景区实际情况合理的调整景区游览的顺序
                <w:br/>
                3.座位号仅供参考，实际以导游通知为准，平台下单预定座位仅供参考
                <w:br/>
                4.游客因故单方面取消出行,须按以下标准进行违约赔偿：出发前3-1日，我社收取原旅游费用(门市价)的60%；出发当天迟到及未参团的，我社收取原旅游费用(门市价)的80%
                <w:br/>
                5.行程中包含的景点，不去不退任何费用！
                <w:br/>
                6.此行程接待仅针对75周岁以下游客，恕不接待75周岁以上游客，敬请谅解！
                <w:br/>
                7.生肖属蛇当月游览的游客可免庐山大门票！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活动期间，在不降低标准的情况下旅行社有权调整酒店入住的顺序
                <w:br/>
                3. 活动期间，导游可根据景区实际情况合理的调整景区游览的顺序
                <w:br/>
                3.座位号仅供参考，实际以导游通知为准，平台下单预定座位仅供参考
                <w:br/>
                4.游客因故单方面取消出行,须按以下标准进行违约赔偿：出发前3-1日，我社收取原旅游费用(门市价)的60%；出发当天迟到及未参团的，我社收取原旅游费用(门市价)的80%
                <w:br/>
                5.行程中包含的景点，不去不退任何费用！
                <w:br/>
                6.此行程接待仅针对75周岁以下游客，恕不接待75周岁以上游客，敬请谅解！
                <w:br/>
                7.生肖属蛇当月游览的游客可免庐山大门票！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5、持有景区认可的特殊证件，可享受景区优惠的游客，可交于导游帮其使用！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2025-05-23T16:43:15+08:00</dcterms:created>
  <dcterms:modified xsi:type="dcterms:W3CDTF">2025-05-23T16:43:15+08:00</dcterms:modified>
</cp:coreProperties>
</file>

<file path=docProps/custom.xml><?xml version="1.0" encoding="utf-8"?>
<Properties xmlns="http://schemas.openxmlformats.org/officeDocument/2006/custom-properties" xmlns:vt="http://schemas.openxmlformats.org/officeDocument/2006/docPropsVTypes"/>
</file>