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独立成团 新加坡5位客人行程单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0.966361744280350TT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【定制张家界】长沙/张家界国家森林公园/百龙电梯/袁家界/天子山/金鞭溪/魅力湘西晚会/天门山玻璃栈道/凤凰古城4日 5月27日——5月30日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	新加坡-长沙-张家界天门山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贵宾自行前往指定机场，乘坐飞机前往长沙（请于航班起飞前2小时到达机场出发大厅）
                <w:br/>
                CZ6084 新加坡04:20-长沙09:10，接团后车赴张家界（或者车队接站后送长沙南，乘高铁赴张家界西）。
                <w:br/>
                导游张家界接团，前往【天门山国家森林公园】（门票已含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晚餐后网红打卡地——土家族的布达拉宫【七十二奇楼】（外观拍照）
                <w:br/>
                温馨提示：天门山门票为提前预约系统购票，如需取消按规定收相应损失，具体游览线路以景区系统预约为准，最终解释权归天门山景区所有。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	张家界国家森林公园-天子山-袁家界-金鞭溪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尊享标志们广场免排队乘坐环保车服务，乘坐【天子山索道VIP】，前往誉有“峰林之王”美称的【天子山核心景区】，其云雾为中外旅游者所赞叹。游玩武士驯马、西海、贺龙公园、仙女献花、天子阁等景点，“谁人识得天子面，天子归来不看山”。前往【空中田园】，位于张家界天子山老屋场小景区中间台地，与袁家界隔谷相望，海拔1000余米。后山横卧高耸，至腰部平展形成小块台地，不远处突然下切空落，为陡崖险谷，深不见底，将台地悬于半空，仿佛是被神仙放置在云端上的一片净土。
                <w:br/>
                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。前往【十里画廊】（步行游览，含单程小火车），一幅自然天成的山水画，十里长的峡谷两岸沿途都是青山秀水，云雾缭绕间不是天宫胜似天宫。有丰富的自然景观，人行其间如在画中。
                <w:br/>
                晚上观看冯小刚执演-千年大戏【魅力湘西】（普V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大峡谷玻璃桥-凤凰古城夜景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早餐后，乘车前往【世界第一玻璃桥·云天渡】（已含门票，赠送上桥鞋套），感受全球最长最高的玻璃桥，云天渡玻璃桥桥长 430 米，距谷底约 400 米，宽 6 米，全部采用 99 块透明玻璃铺设而成。行程结束乘车（约270公里3.5小时）前往凤凰古城。
                <w:br/>
                曾被新西兰作家路易艾黎称作中国最美丽的小城---【凤凰古城】。欣赏沱江两岸醉人夜色，带您穿越千年凤凰的必游景点！
                <w:br/>
                凤凰古城内处处都是小吃，特产，客人游览行程中自行购买特产、服装、苗饰，一切和旅行社无关；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	凤凰古城-送团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。
                <w:br/>
                适时乘车前往约450公里5.5小时（或送凤凰古城站乘高铁站前往长沙南，乘汽车）送长沙机场送团，结束神秘湘西之旅。
                <w:br/>
                CZ6083 长沙22:30-新加坡03:15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1、门票：天门山+森林公园+VIP+索道电梯+百龙天梯VIP+天子山索道VIP+晚会普V+大峡谷玻璃桥+凤凰接驳车+空中田园+十里画廊单趟
                <w:br/>
                2、用车：7座别克（司机兼向导）
                <w:br/>
                3、住宿：指定酒店双标间（湖南省提倡绿色环保酒店，部分酒店不提供一次性牙膏牙刷，请自备）。
                <w:br/>
                参考酒店：兰亭雅居、凤凰延泊酒店(5人2标间1大床
                <w:br/>
                4、用餐：酒店占床含早餐+正餐需要带司导一起吃，不带补30/人/餐
                <w:br/>
                5、导服：当地优秀中文导游服务。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1、大交通自理
                <w:br/>
                2、保险自理
                <w:br/>
                3、自由活动期间交通费、餐费，因交通延误等意外事件导致的额外费用及个人消费。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备注：部分景区内设有特产、工艺品、纪念品等展销专柜，不属于旅行社安排购物店范畴，绝无强制消费。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不可退改，退改损失按实际取消日期执行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身份证或护照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2025-05-23T16:31:54+08:00</dcterms:created>
  <dcterms:modified xsi:type="dcterms:W3CDTF">2025-05-23T16:31:54+08:00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