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上海海昌海洋公园一日S25471321352530行程单</w:t>
      </w:r>
    </w:p>
    <w:p>
      <w:pPr>
        <w:jc w:val="center"/>
        <w:spacing w:after="100"/>
      </w:pPr>
      <w:r>
        <w:rPr>
          <w:rFonts w:ascii="微软雅黑" w:hAnsi="微软雅黑" w:eastAsia="微软雅黑" w:cs="微软雅黑"/>
          <w:sz w:val="20"/>
          <w:szCs w:val="20"/>
        </w:rPr>
        <w:t xml:space="preserve">世界级旗舰式海洋公园，中国20年海洋主题公园巅峰之作</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L15159P413525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★世界级旗舰式海洋公园，中国20年海洋主题公园巅峰之作！
                <w:br/>
                <w:br/>
                <w:br/>
                ★精彩演出：虎鲸物语、海豚奇缘、白鲸之恋、美人鱼表演、花车巡游...... 
                <w:br/>
                <w:br/>
                <w:br/>
                ★魅力场馆：冰山北极馆、火山鲸鲨馆、海底世界馆、企鹅馆、海兽馆、水母馆...... 
                <w:br/>
                <w:br/>
                <w:br/>
                ★畅玩游乐：极速漂流、深海奇航、高空缆车、海豚过山车、雪国列车、众多儿童游乐设施......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苏州—上海
                <w:br/>
              </w:t>
            </w:r>
          </w:p>
          <w:p>
            <w:pPr>
              <w:pStyle w:val="indent"/>
            </w:pPr>
            <w:r>
              <w:rPr>
                <w:rFonts w:ascii="微软雅黑" w:hAnsi="微软雅黑" w:eastAsia="微软雅黑" w:cs="微软雅黑"/>
                <w:color w:val="000000"/>
                <w:sz w:val="20"/>
                <w:szCs w:val="20"/>
              </w:rPr>
              <w:t xml:space="preserve">
                	早指定时间地点集合发车至上海，游览【上海海昌海洋公园】（含门票399元/人，游览时间约6小时）公园紧密围绕海洋文化特色，分为人鱼海湾、极地小镇、冰雪王国、海底奇域、海洋部落五大主题区；拥有《虎鲸科普秀》、《海豚恋曲》、《海狮特快》、《白鲸之恋》、《海兽科普喂食秀》、《人鱼童话》、《水上飞人》、《驯龙骑士-维京之战》、《海洋明星见面会》、《海洋梦幻花车巡游》、《小镇派对》等明星剧目；设有南极企鹅馆、海兽探秘馆、冰山北极馆、海底世界馆、火山鲨鱼馆、珊瑚水母馆六大动物展示场馆；内有北极熊、帝企鹅等三万余只珍稀海洋动物；更有火山漂流、海豚过山车、时空缆车、深海奇航、天幕影院、超感4D影院等十大游乐设施设备；为游客带来精彩纷呈的海洋梦幻之旅！新增【奥特曼主题馆】欢迎来到全球首个奥特曼主题馆，这里集合展览、表演、美食、购物、互动娱乐等一系列潮玩体验。在综合性的奥特曼主题馆，让每位海洋伙伴都能近距离感受奥特英雄的魅力！下午约16:00返回苏州，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7:00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吴江美佳乐薇庭酒店门口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7:30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1、交通：&lt;span style="background-color:#FFFFFF;"&gt;空调旅游车&lt;span style="color:#000000;background-color:#FFFFFF;"&gt;（一人一座）&lt;/span&gt;&lt;/span&gt; 
                <w:br/>
                &lt;/p&gt;
                <w:br/>
                &lt;p&gt;
                <w:br/>
                	2、门票：含景点第一大门票          
                <w:br/>
                &lt;/p&gt;
                <w:br/>
                &lt;p&gt;
                <w:br/>
                	3、导服：优秀导游服务
                <w:br/>
                &lt;/p&gt;
                <w:br/>
                &lt;p&gt;
                <w:br/>
                	4、保险：旅行社责任险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1、&lt;span style="background-color:#FFFFFF;"&gt;请自愿购买旅游人身意外保险&lt;/span&gt; 
                <w:br/>
                &lt;/p&gt;
                <w:br/>
                &lt;p&gt;
                <w:br/>
                	2、除景点第一大门票外的二次消费（如索道、娱乐项目、请香等）请游客自愿选择，旅行社及导游不参与；
                <w:br/>
                &lt;/p&gt;
                <w:br/>
                &lt;p&gt;
                <w:br/>
                	3、用餐：敬请自理
                <w:br/>
                &lt;/p&gt;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&lt;b&gt;【补充说明一】&lt;/b&gt;&lt;b&gt;：&lt;/b&gt;&lt;b&gt;&lt;/b&gt; 
                <w:br/>
                &lt;/p&gt;
                <w:br/>
                &lt;p&gt;
                <w:br/>
                	1、以上线路为散客拼团，由“苏州快乐三义国际旅行社有限公司”承接操作；
                <w:br/>
                &lt;/p&gt;
                <w:br/>
                &lt;p&gt;
                <w:br/>
                	2、&lt;span style="line-height:20px;"&gt;报名后请索取《出团通知书》，请仔细阅读，如有疑问请咨询报名旅行社，出游当天务必按照《出团通知书》所规定的时间、地点、座位乘车。&lt;/span&gt; 
                <w:br/>
                &lt;/p&gt;
                <w:br/>
                &lt;p&gt;
                <w:br/>
                	3、请在报名时提供精准的姓名、电话等联系方式，导游会于出团前一日20：00前短信及电话联系您，如未及时得到联系，请咨询报名旅行社。
                <w:br/>
                &lt;/p&gt;
                <w:br/>
                &lt;p&gt;
                <w:br/>
                	&lt;b&gt;4、&lt;/b&gt;&lt;b&gt;&lt;span style="line-height:20px;"&gt;游客因故单方面取消出行&lt;/span&gt;,&lt;/b&gt;&lt;b&gt;&lt;span style="line-height:20px;"&gt;需&lt;/span&gt;&lt;/b&gt;&lt;b&gt;&lt;span style="line-height:20px;"&gt;按以下标准进行违约赔偿：出发前&lt;/span&gt;6日至4日内退团，旅行社收取原旅游费用(门市价)的20%损失费；出发前3日至1日内退团，旅行社收取原旅游费用（门市价）的40%损失费；出发当天迟到及未参团的，旅行社收取原旅游费用（门市价）的60%损失费。&lt;/b&gt;&lt;b&gt;&lt;/b&gt; 
                <w:br/>
                &lt;/p&gt;
                <w:br/>
                &lt;p&gt;
                <w:br/>
                	5、此散客班线路，游客回程需抵&lt;span style="background-color:#FFFFFF;"&gt;苏州盘胥路停车场&lt;/span&gt;之后，我司统一安排回程班车：
                <w:br/>
                &lt;/p&gt;
                <w:br/>
                &lt;p&gt;
                <w:br/>
                	&lt;b&gt;回程班车时间：&lt;/b&gt;&lt;b&gt;&lt;/b&gt; 
                <w:br/>
                &lt;/p&gt;
                <w:br/>
                &lt;p&gt;
                <w:br/>
                	&lt;b&gt;晚上&lt;/b&gt;&lt;b&gt;6&lt;/b&gt;&lt;b&gt;：&lt;/b&gt;&lt;b&gt;3&lt;/b&gt;&lt;b&gt;0、&lt;/b&gt;&lt;b&gt;7&lt;/b&gt;&lt;b&gt;：&lt;/b&gt;&lt;b&gt;3&lt;/b&gt;&lt;b&gt;0、&lt;/b&gt;&lt;b&gt;8&lt;/b&gt;&lt;b&gt;:&lt;/b&gt;&lt;b&gt;3&lt;/b&gt;&lt;b&gt;0，如遇要求提前送回不在我社考虑范围，敬请游客谅解及配合，谢谢！！&lt;/b&gt;&lt;b&gt;&lt;/b&gt; 
                <w:br/>
                &lt;/p&gt;
                <w:br/>
                &lt;p&gt;
                <w:br/>
                	6、&lt;span style="line-height:20px;"&gt;周边地区上车点均需乘坐区间接送车，需统一接至苏州集中点，&lt;span style="background-color:#FFFFFF;"&gt;苏州盘胥路停车场（盘胥路大润发斜对面）&lt;/span&gt;，再下车换乘专线旅游车，接送车不对号入座，详细信息出发前晚&lt;/span&gt;20:00左右导游会具体通知&lt;span style="line-height:20px;"&gt;。&lt;/span&gt; 
                <w:br/>
                &lt;/p&gt;
                <w:br/>
                &lt;p&gt;
                <w:br/>
                	7、&lt;span style="line-height:20px;"&gt;苏州地区出发（集中点）：&lt;span style="background-color:#FFFFFF;"&gt;苏州盘胥路停车场（盘胥路大润发斜对面）&lt;/span&gt;，导游举【快乐&lt;/span&gt;&lt;span style="line-height:20px;"&gt;三义&lt;/span&gt;&lt;span style="line-height:20px;"&gt;】&lt;/span&gt;&lt;span style="line-height:20px;"&gt;黄色&lt;/span&gt;&lt;span style="line-height:20px;"&gt;旗&lt;/span&gt;&lt;span style="line-height:20px;"&gt;。&lt;/span&gt; 
                <w:br/>
                &lt;/p&gt;
                <w:br/>
                &lt;p&gt;
                <w:br/>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&lt;span style="background-color:#FFFFFF;"&gt;4、因车辆抛锚等问题造成的游览时间耽搁（堵车等不可抗力的时间耽搁不在赔付范围之内），将根据《旅行社赔偿标准》的有关规定，超过1小时以上的部分按每小时10元/人的标准赔付；行程中如发生纠纷，应双方平等协商解决或返苏后向有关部门申请调解；调解不成的可直接向法院提起诉讼；旅游者以拒绝登车等行为拖延行程的，即视为罢游违约。&lt;/span&gt; 
                <w:br/>
                &lt;/p&gt;
                <w:br/>
                &lt;p&gt;
                <w:br/>
                	5、赠送项目不参加视为游客自动放弃自身权益，旅行社无差价退还。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w:br/>
                &lt;/p&gt;
                <w:br/>
                &lt;p&gt;
                <w:br/>
                	&lt;b&gt;【补充说明二】&lt;/b&gt;&lt;b&gt;：&lt;/b&gt; 
                <w:br/>
                &lt;/p&gt;
                <w:br/>
                &lt;p&gt;
                <w:br/>
                	 特殊人群限制
                <w:br/>
                &lt;/p&gt;
                <w:br/>
                &lt;p&gt;
                <w:br/>
                	出于安全考虑，本产品不接受孕妇预订，敬请谅解&lt;br /&gt;
                <w:br/>
                1.为了确保旅游顺利出行，防止旅途中发生人身意外伤害事故，请旅游者在出行前做一次必要的身体检查，如存在下列情况，因服务能力所限无法接待：&lt;br /&gt;
                <w:br/>
                &lt;span style="line-height:20px;"&gt;（&lt;/span&gt;1）传染性疾病患者，如传染性肝炎、活动期肺结核、伤寒等传染病人；&lt;br /&gt;
                <w:br/>
                &lt;span style="line-height:20px;"&gt;（&lt;/span&gt;2）心血管疾病患者，如严重高血压、心功能不全、心肌缺氧、心肌梗塞等病人；&lt;br /&gt;
                <w:br/>
                &lt;span style="line-height:20px;"&gt;（&lt;/span&gt;3）脑血管疾病患者，如脑栓塞、脑出血、脑肿瘤等病人；&lt;br /&gt;
                <w:br/>
                &lt;span style="line-height:20px;"&gt;（&lt;/span&gt;4）呼吸系统疾病患者，如肺气肿、肺心病等病人；&lt;br /&gt;
                <w:br/>
                &lt;span style="line-height:20px;"&gt;（&lt;/span&gt;5）精神病患者，如癫痫及各种精神病人；&lt;br /&gt;
                <w:br/>
                &lt;span style="line-height:20px;"&gt;（&lt;/span&gt;6）严重贫血病患者，如血红蛋白量水平在50克/升以下的病人；&lt;br /&gt;
                <w:br/>
                &lt;span style="line-height:20px;"&gt;（&lt;/span&gt;7）大中型手术的恢复期病患者；&lt;br /&gt;
                <w:br/>
                &lt;span style="line-height:20px;"&gt;（&lt;/span&gt;8）孕妇及行动不便者。&lt;br /&gt;
                <w:br/>
                · 老年人&lt;br /&gt;
                <w:br/>
                1. 70周岁以上老年人预订出游，须与报名社签订《健康证明》并有家属或朋友（因服务能力所限无法接待及限制接待的人除外）陪同方可出游。&lt;br /&gt;
                <w:br/>
                2. 因服务能力所限，无法接待80周岁以上的旅游者报名出游，敬请谅解。&lt;br /&gt;
                <w:br/>
                 未成年人&lt;br /&gt;
                <w:br/>
                1.未满18周岁的旅游者请由家属（因服务能力所限无法接待及限制接待的人除外）陪同参团。&lt;br /&gt;
                <w:br/>
                2.因服务能力所限，无法接待18周岁以下旅游者单独报名出游，敬请谅解。
                <w:br/>
                &lt;/p&gt;
                <w:br/>
                &lt;p&gt;
                <w:br/>
                	&lt;b&gt; &lt;/b&gt; 
                <w:br/>
                &lt;/p&gt;
                <w:br/>
                &lt;p&gt;
                <w:br/>
                	&lt;b&gt;【补充说明三】&lt;/b&gt;&lt;b&gt;：&lt;/b&gt;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&lt;span style="line-height:20px;"&gt;【出行常识】旅游活动（风险性项目）和特殊人群三方面出行前请您仔细阅读&lt;/span&gt;,&lt;a href="http://vacations.ctrip.com/notes/4939.html"&gt; 安全指南及警示&lt;/a&gt;。
                <w:br/>
                &lt;/p&gt;
                <w:br/>
                &lt;p&gt;
                <w:br/>
                	普及旅游安全知识及旅游文明公约，使您的旅程顺利圆满完成，请您认真阅读并切实遵守。
                <w:br/>
                &lt;/p&gt;
                <w:br/>
                &lt;p&gt;
                <w:br/>
                <w:br/>
                &lt;/p&gt;
                <w:br/>
                &lt;p&gt;
                <w:br/>
                	本人已详细阅读以上条款，清楚并同意以上的约定！
                <w:br/>
                &lt;/p&gt;
                <w:br/>
                &lt;p&gt;
                <w:br/>
                <w:br/>
                &lt;/p&gt;
                <w:br/>
                &lt;p&gt;
                <w:br/>
                	游客或游客代表签名：
                <w:br/>
                &lt;/p&gt;
                <w:br/>
                &lt;p&gt;
                <w:br/>
                	签署日期：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&lt;span style="color:#E53333;"&gt; &lt;/span&gt; 
                <w:br/>
                &lt;/p&gt;
                <w:br/>
                &lt;p&gt;
                <w:br/>
                	&lt;span style="color:#000000;"&gt;1、线路满20人成团，如遇人数不满，我社提前3天通知延期或改换其他开班线路！&lt;/span&gt; 
                <w:br/>
                &lt;/p&gt;
                <w:br/>
                &lt;p&gt;
                <w:br/>
                	&lt;span style="color:#E53333;"&gt;&lt;span style="color:#000000;"&gt;2、&lt;/span&gt;&lt;span style="color:#000000;background-color:#FFFFFF;"&gt;线路为综合打包优惠价，报成人价游客凭有效优惠证件、半票免票无差价退还。&lt;/span&gt;&lt;/span&gt; 
                <w:br/>
                &lt;/p&gt;
                <w:br/>
                &lt;p&gt;
                <w:br/>
                	&lt;span style="color:#000000;"&gt;3、由于旅行社组织的是散客拼团线路，未成年人须有成人陪伴出游，此线路为主题游乐线路，残疾人、老年人、行动不便者、体弱多病及孕妇不建议参团，否则由此造成的不便或问题，我社不承担责任。&lt;/span&gt; 
                <w:br/>
                &lt;/p&gt;
                <w:br/>
                &lt;p&gt;
                <w:br/>
                	&lt;span style="background-color:#FFFFFF;color:#000000;"&gt;4、行程中涉及的行车时间以及游玩时间由于存在不确定因素故以实际情况而定。&lt;/span&gt; 
                <w:br/>
                &lt;/p&gt;
                <w:br/>
                &lt;p&gt;
                <w:br/>
                	&lt;span style="background-color:#FFFFFF;color:#000000;"&gt;5、公园项目与演出会因天气、现场等实际情况进行调整或取消，具体以景区现场公告为准。&lt;/span&gt;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&lt;p&gt;
                <w:br/>
                	&lt;strong&gt;&lt;/strong&gt;&lt;span style="font-weight:bold;"&gt; &lt;/span&gt; 
                <w:br/>
                &lt;/p&gt;
                <w:br/>
                &lt;p&gt;
                <w:br/>
                	&lt;span style="line-height:20px;font-weight:bold;"&gt;园内二次收费项目：&lt;/span&gt; 
                <w:br/>
                &lt;/p&gt;
                <w:br/>
                &lt;p&gt;
                <w:br/>
                	&lt;span style="line-height:20px;font-weight:bold;"&gt;时空缆车票价为29元/人/双程、奥特曼场馆参观免费、馆内冰封剧场演出需购买奥特曼场馆内餐厅或商品148元/份的指定套餐赠演出券。&lt;/span&gt; 
                <w:br/>
                &lt;/p&gt;
                <w:br/>
                &lt;p&gt;
                <w:br/>
                	&lt;br /&gt;
                <w:br/>
                &lt;/p&gt;
                <w:br/>
                &lt;p&gt;
                <w:br/>
                	&lt;br /&gt;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2025-04-27T23:32:26+08:00</dcterms:created>
  <dcterms:modified xsi:type="dcterms:W3CDTF">2025-04-27T23:32:26+08:00</dcterms:modified>
</cp:coreProperties>
</file>

<file path=docProps/custom.xml><?xml version="1.0" encoding="utf-8"?>
<Properties xmlns="http://schemas.openxmlformats.org/officeDocument/2006/custom-properties" xmlns:vt="http://schemas.openxmlformats.org/officeDocument/2006/docPropsVTypes"/>
</file>