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杭州经典二日S25325143183192行程单</w:t>
      </w:r>
    </w:p>
    <w:p>
      <w:pPr>
        <w:jc w:val="center"/>
        <w:spacing w:after="100"/>
      </w:pPr>
      <w:r>
        <w:rPr>
          <w:rFonts w:ascii="微软雅黑" w:hAnsi="微软雅黑" w:eastAsia="微软雅黑" w:cs="微软雅黑"/>
          <w:sz w:val="20"/>
          <w:szCs w:val="20"/>
        </w:rPr>
        <w:t xml:space="preserve">杭州经典系列【宋城遇见西溪】杭州宋城含千古情演出+醉美西湖自由活动+自选西湖游船上三潭印月岛或登雷峰塔或祈福飞来峰·灵隐寺+“非诚勿扰·洪昇故里”西溪湿地+钱塘亚运主题灯光秀+杭州五星设施酒店含自助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L18261P411398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①指定杭州五星设施首旅凯豪酒店或同级
                <w:br/>
                ②西湖4小时自由活动，可推荐线路一：西湖自由活动
                <w:br/>
                推荐线路二：西湖游览+雷峰塔景区（门票自理）
                <w:br/>
                推荐线路三：飞来峰·灵隐寺景区（门票自理）
                <w:br/>
                ③杭州宋城含千古情演出，杭州西湖景区，杭州西溪湿地，三大景区畅玩！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上指定时间地点集合出发前往人间天堂——杭州（约3小时）。游览中国最大的宋文化主题公园——【杭州宋城（门票+宋城千古情演出挂牌：320/人，已含，（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br/>
                <w:br/>
                	      游览【洪昇故里·非诚勿扰·西溪湿地】（游览约2-3小时，需自理60元/人），位于杭州西部，是罕见的城中次生湿地。这里生态资源丰富、自然景观质朴、文化积淀深厚，曾与西湖、西泠并称杭州“三西”，是目前国内第一个也是唯一的集城市湿地、农耕湿地、文化湿地于一体的国家湿地公园。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五星设施首旅凯豪或同级设施酒店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下午适时返回，结束快乐的旅程。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2、住宿：杭州五星设施酒店：占床赠送自助早
                <w:br/>
                &lt;/p&gt;
                <w:br/>
                &lt;p&gt;
                <w:br/>
                	3、门票：景点第一大门票
                <w:br/>
                &lt;/p&gt;
                <w:br/>
                &lt;p&gt;
                <w:br/>
                	4、导服：全程导游服务20元/人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style="color:#e53333;"&gt;&lt;b&gt;&lt;span style="line-height:20px;"&gt;4、&lt;strong&gt;&lt;span style="color:#E53333;"&gt;必消自理：杭州西溪湿地游船+电瓶车，自理60/人。。&lt;/span&gt;&lt;/strong&gt;&lt;strong&gt;&lt;span style="color:#E53333;"&gt;&lt;/span&gt;&lt;/strong&gt;&lt;/span&gt;&lt;/b&gt;&lt;/span&gt;&lt;/strong&gt; 
                <w:br/>
                &lt;/p&gt;
                <w:br/>
                &lt;p&gt;
                <w:br/>
                	&lt;strong&gt;&lt;span style="color:#e53333;"&gt;&lt;b&gt;&lt;span style="line-height:20px;"&gt;&lt;strong&gt;&lt;span style="color:#E53333;"&gt;5、单房差：补房差&lt;span style="background-color:#F5F5F5;"&gt;150/人，退房差90/人（五星设施酒店没有三人间，如遇单男单女尽量安排拼房或加床，如拼房和加床都安排不了则需现补房差）&lt;/span&gt;&lt;/span&gt;&lt;/strong&gt;&lt;/span&gt;&lt;/b&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&lt;br /&gt;
                <w:br/>
                二、退赔规则&lt;br /&gt;
                <w:br/>
                1、旅游者在行程中、未经旅行社同意，自行离队或放弃旅游景点，视为自动放弃，费用不退；&lt;br /&gt;
                <w:br/>
                2、持有景区认可的特殊证件，可享受景区优惠的游客，旅行社按成本价退还门票差额；由于大部分景区给予本旅行社团队免票或团队票价低于景区半票价格，故部分景区持特殊证件无差额可退。&lt;br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4、如遇堵车情况或其他游客原因造成时间耽搁不在赔付范围里面；敬请游客谅解及配合，谢谢！&lt;br /&gt;
                <w:br/>
                5、赠送项目不参加视为游客自动放弃自身权益，旅行社无差价退还。&lt;br /&gt;
                <w:br/>
                三、质量投诉&lt;br /&gt;
                <w:br/>
                1、旅游结束前请如实填写《意见反馈表》，此单将成为游客投诉的主要依据，由游客和导游签字，对没有填写或回程后提出与意见表相冲突的意见和投诉，我社将以意见反馈表为准，有权不予以处理；&lt;br /&gt;
                <w:br/>
                2、游客不得以任何理由拒绝上车，或从事严重影响其他旅游者权益的活动，且不听劝阻，不能制止的，旅行社可以解除合同，做自动离团处理，产生其他一切后果游客自负；&lt;br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四、其它约定&lt;br /&gt;
                <w:br/>
                1、请游客根据自身身体状况选择旅游线路，游客必须保证自身身体健康良好的前提下，参加旅行社安排的旅游行程，不得欺骗隐瞒，若因游客身体不适而发生任何意外，旅行社不承担责任；&lt;br /&gt;
                <w:br/>
                2、可依据《道路旅客运输规定》的有关规定，儿童需要占座，如有违规本社有权拒绝此儿童参加本次旅游活动，产生一切后果和损失由该游客自行承担；&lt;br /&gt;
                <w:br/>
                3、旅行社不推荐游客参加人身安全不确定的活动，游客擅自行动产生不良后果，旅行社不承担责任；&lt;br /&gt;
                <w:br/>
                4、在旅游过程当中游客应保管好随身携带的财物，保管不妥引起遗失及损坏，导游只负责协助帮忙寻找，但不承担责任；&lt;br /&gt;
                <w:br/>
                &lt;br /&gt;
                <w:br/>
                &lt;strong&gt;&lt;span style="color:#e53333;"&gt;【补充说明二】&lt;/span&gt;&lt;/strong&gt;：&lt;br /&gt;
                <w:br/>
                特殊人群限制&lt;br /&gt;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2.因服务能力所限，无法接待18周岁以下旅游者单独报名出游，敬请谅解。&lt;br /&gt;
                <w:br/>
                &lt;br /&gt;
                <w:br/>
                &lt;strong&gt;&lt;span style="color:#e53333;"&gt;【补充说明三】&lt;/span&gt;&lt;/strong&gt;：&lt;br /&gt;
                <w:br/>
                【财产安全】为了您人身、财产的安全，请您避免在公开场合暴露贵重物品及大量现金。上街时需时刻看管好首饰、相机等随身物品。&lt;br /&gt;
                <w:br/>
                【涉山涉水】游泳、漂流、潜水、滑雪、溜冰、戏雪、冲浪、探险、热气球、高山索道等活动项目，均存在危险。参与前请根据自身条件，并充分参考当地相关部门及其它专业机构的相关公告和建议后量力而行。&lt;br /&gt;
                <w:br/>
                【出行常识】旅游活动（风险性项目）和特殊人群三方面出行前请您仔细阅读, 安全指南及警示。&lt;br /&gt;
                <w:br/>
                普及旅游安全知识及旅游文明公约，使您的旅程顺利圆满完成，请您认真阅读并切实遵守。&lt;br /&gt;
                <w:br/>
                                          &lt;br /&gt;
                <w:br/>
                本人已详细阅读以上条款，清楚并同意以上的约定！&lt;br /&gt;
                <w:br/>
                &lt;br /&gt;
                <w:br/>
                游客或游客代表签名：&lt;br /&gt;
                <w:br/>
                签署日期：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全程纯玩，无购物！&lt;p&gt;
                <w:br/>
                	1、由于部分景区给旅行社团队免票或团队票低于景区半票价格，故部分景区持特殊证件无优惠政策
                <w:br/>
                &lt;/p&gt;
                <w:br/>
                &lt;p&gt;
                <w:br/>
                	2、【儿童门票】请至景点窗口现付，参考价如下（儿童票价以当天景区公示为准）
                <w:br/>
                &lt;/p&gt;
                <w:br/>
                &lt;p&gt;
                <w:br/>
                	西溪湿地门票游船电瓶车：1.2-1.5米 80元/人 
                <w:br/>
                &lt;/p&gt;
                <w:br/>
                &lt;p&gt;
                <w:br/>
                	杭州宋城（含表演）： 1.2米以上同成人150元/人 报名时旅行社代收儿童门票优惠价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2025-07-17T05:05:42+08:00</dcterms:created>
  <dcterms:modified xsi:type="dcterms:W3CDTF">2025-07-17T05:05:42+08:00</dcterms:modified>
</cp:coreProperties>
</file>

<file path=docProps/custom.xml><?xml version="1.0" encoding="utf-8"?>
<Properties xmlns="http://schemas.openxmlformats.org/officeDocument/2006/custom-properties" xmlns:vt="http://schemas.openxmlformats.org/officeDocument/2006/docPropsVTypes"/>
</file>