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【至尊亚丁】（2-8人小拼团）稻城亚丁、墨石公园、鱼子西、勒通古镇 双动7日＆双飞7日游行程单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TSC3977492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100%真纯玩，品质出游，纯享美景
                <w:br/>
                豪华出行：独家指定9座1+1式豪华航空座驾，尽享舒适
                <w:br/>
                特色美食：高原鳕鱼餐——理塘高原无鳞鳕鱼，肉质鲜嫩爽口，位列理塘必吃榜
                <w:br/>
                精华景点：稻城亚丁：“蓝色星球上最后一片净土”、“香格里拉之魂”
                <w:br/>
                墨石公园：奇妙异域星球，探索电视电影取景拍摄地
                <w:br/>
                鱼子西：360度雪山观景平台，日照金山，美景无限
                <w:br/>
                塔公草原：红墙、寺庙、草甸、雪山、旅拍圣地
                <w:br/>
                          木格措：高山圣湖，川藏线，不得不去的地方
                <w:br/>
                          理塘：世界高城，蓝天白云、雪山草地、冰川森林等独特自然景观及古朴民族风情
                <w:br/>
                贴心赠送：旅游三宝+氧气瓶，精美旅拍每人1张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
                <w:br/>
                用餐
                <w:br/>
                住宿
                <w:br/>
                D1：出发-成都
                <w:br/>
                /
                <w:br/>
                成都
                <w:br/>
                D2：成都-雅安-墨石公园风景区-新都桥-鱼子西
                <w:br/>
                早餐
                <w:br/>
                新都桥/雅江
                <w:br/>
                D3：新都桥/雅江-勒通古镇-稻城/香格里拉镇
                <w:br/>
                早/中餐
                <w:br/>
                稻城/香格里拉镇
                <w:br/>
                D4：香格里拉镇—亚丁景区—香格里拉镇
                <w:br/>
                早餐
                <w:br/>
                香格里拉镇
                <w:br/>
                D5：香格里拉镇-稻城-理塘-雅江/新都桥
                <w:br/>
                早餐
                <w:br/>
                新都桥/雅江
                <w:br/>
                D6：雅江/新都桥-红海子-彩虹路-木格措景区-雅安-成都
                <w:br/>
                早餐
                <w:br/>
                成都
                <w:br/>
                D7：成都-温馨的家
                <w:br/>
                早餐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出发—成都（飞机/火车）
                <w:br/>
              </w:t>
            </w:r>
          </w:p>
          <w:p>
            <w:pPr>
              <w:pStyle w:val="indent"/>
            </w:pPr>
            <w:r>
              <w:rPr>
                <w:rFonts w:ascii="微软雅黑" w:hAnsi="微软雅黑" w:eastAsia="微软雅黑" w:cs="微软雅黑"/>
                <w:color w:val="000000"/>
                <w:sz w:val="20"/>
                <w:szCs w:val="20"/>
              </w:rPr>
              <w:t xml:space="preserve">
                行程介绍：
                <w:br/>
                游客自费乘飞机或火车抵达天府之国—成都， 由我社安排专业司机接站，前往成都市区入住酒店，后自由活动 。
                <w:br/>
                <w:br/>
                【温馨提示】：
                <w:br/>
                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备注：接站司机会提前一天或半天联系您，若无联系，请联系当地旅行社。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成都—雅安—墨石公园风景区—降布神山/鱼子西
                <w:br/>
              </w:t>
            </w:r>
          </w:p>
          <w:p>
            <w:pPr>
              <w:pStyle w:val="indent"/>
            </w:pPr>
            <w:r>
              <w:rPr>
                <w:rFonts w:ascii="微软雅黑" w:hAnsi="微软雅黑" w:eastAsia="微软雅黑" w:cs="微软雅黑"/>
                <w:color w:val="000000"/>
                <w:sz w:val="20"/>
                <w:szCs w:val="20"/>
              </w:rPr>
              <w:t xml:space="preserve">
                行程介绍（全程346KM，车程约6.5H）：
                <w:br/>
                成都出发乘车经成雅高速公路抵达曾是西康省省会，以“雅雨、雅女、雅鱼”三绝而闻名于世的雨城—雅安，经雅康高速进入甘孜藏族自治州境内。(川藏公路二郎山隧道位于四川省雅安市和甘孜州交界的二郎山，它起于天全县龙胆溪川藏线，止于泸定县别托山川藏公路，全长约8600米或走雅康高速)，经情歌之城康定，后前往游玩【墨石公园景区】游玩（门票已含，观光车20元/人，必须乘坐，敬请自理），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随后前往神仙居住的地方——【塔公草原】（门票35元/人，自愿自理）【塔公寺】（门票20/人自愿自理），在此远观【雅拉神山】，在大草原上撒欢。乘车抵达新都桥。
                <w:br/>
                后换乘当地小车前往新晋网红打卡景点-【降布神山】（小车换乘费用40元/人需自理，清洁费30元/人自理），贡嘎、降布神山、鱼子西三者是直线关系，降布神山比鱼子西距离贡嘎近27公里，海拔高100米，每年6-9月，降布神山雪山观景台及周边各山头均长满各种各样的野花海，漫山遍野都是，雪山花海同框的震撼画面是其他观景台不具备的，在这里拍照尤其出片，后餐加旅行社【赠送体验（拓印经文、绘画尼玛石、石磨青稞体验项目）+骑马射箭体验），赠送项目不去不退】，游览结束后返回酒店，入住休息。
                <w:br/>
                【温馨提示】：
                <w:br/>
                1、早统一集合出发：（我社安排专业司机早晨接客人到指定地点集合出发，在出团前一天晚上21点前我社司机或导游会以短信告知客人，具体接您的时间，请客人保持电话畅通！若超过21：00还未接到通知，请第一时间联系您的报名点）
                <w:br/>
                2、在不减少景点的前提下，旅行社可根据实际情况调整景点先后游览顺序；
                <w:br/>
                3、此日赠送新都桥栖林渡休整营地体验（拓印经文、绘画尼玛石、石磨青稞体验项目）+骑马射箭体验，赠送项目不去不退。若产生赠送项目以外费用需游客自理。
                <w:br/>
                4、降布神山小车中转费用40元/人+清洁费30元/人敬请自理!（如因天气、堵车、交通管制等特殊原因造成不能前往，或者游客自愿放弃等主观原因，造成没有参加的，没有任何退费，亦不换等价项目）
                <w:br/>
                5、若游客有需要前往鱼子西观景平台，小车中转费用60元/人+清洁费30元/人敬请自理。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新都桥—雅江—理塘—稻城—香格里拉镇 
                <w:br/>
              </w:t>
            </w:r>
          </w:p>
          <w:p>
            <w:pPr>
              <w:pStyle w:val="indent"/>
            </w:pPr>
            <w:r>
              <w:rPr>
                <w:rFonts w:ascii="微软雅黑" w:hAnsi="微软雅黑" w:eastAsia="微软雅黑" w:cs="微软雅黑"/>
                <w:color w:val="000000"/>
                <w:sz w:val="20"/>
                <w:szCs w:val="20"/>
              </w:rPr>
              <w:t xml:space="preserve">
                行程介绍（全程约390KM，车程约8H）：
                <w:br/>
                6:00早餐后，乘车欣赏“光与影的世界”新都桥的美丽风光。
                <w:br/>
                穿越【高尔寺山】隧道抵雅砻江畔—康巴小县城【雅江】继续穿越两座大山，途径海拔4659米【剪子弯山】隧道。翻越海拔4718米【卡子拉山】抵高原明珠世界高城【理塘】海拔4014米，远观【毛垭大草原】风光。
                <w:br/>
                【赠送特色美食】高原无鳞鳕鱼（赠送项目，不用不退）。
                <w:br/>
                后乘车前往丁真的家乡-理塘，游览参观【勒通古镇·千户藏寨】（门票旅行社赠送），转乘景区的电瓶观光车（观光车费用35元/人，必须乘坐，敬请自理）。
                <w:br/>
                【勒通古镇·千户藏寨】景区位于理塘县城北老城区，目前已成功申办为国家AAAA级景区。景区内有第六世达赖喇嘛仓央嘉措写下“洁白的仙鹤，请把双翅借给我，不飞遥远的地方，转一转理塘就飞回”，预示着七世达赖将降生于理塘。这里有藏区最大黄教寺庙-【长青春科尔寺】，长青春科尔寺又称理塘寺，于 1580 年由第三世达赖喇嘛索南嘉措创建，是康区历史最悠久，规模最大的藏传佛教黄教寺庙，后乘车继续出发，车观毛垭大草原风光，翻越传说中龟兔赛跑的兔子山，途经青藏高原最大的古冰川遗址、稻城古冰帽—【海子山自然保护区】(海拔4500米)，抵达桑堆小镇游玩红草地（每年九、十月份是拍摄红草地的最佳时节，其余时间皆为车观）：极目远望，一片红彤彤的景致映入眼帘，红得那么热烈，那么艳丽，也那么醉人。在或黄或绿的白杨树的衬托下，灿灿生辉，妩媚无比。近视：“山青心欲燃，红树醉秋色”，我们徜徉在公路畔的小村庄，“红草地”在阳光下奏鸣着令人陶醉的红色旋律，真想套用唐代诗人杜牧的千古名句，也喊出一句“停车坐爱红草地，霜叶红草十月花”，沿途欣赏赤土河谷迷人风光、世外桃源般藏式村寨。晚抵达最后的香巴拉——【稻城亚丁】，后前往稻城或香格里拉镇入住酒店。
                <w:br/>
                此日赠送精美旅拍每人一张（内含照片一张+定制水晶相框一个），为您的旅途定格美好瞬间！
                <w:br/>
                【温馨提示】：
                <w:br/>
                1、当天翻越五座海拔4000米以上的高山，为避免高原反应，客人在出团前可提前服用红景天胶囊（或口服液）等药物预防高原反应！
                <w:br/>
                2、赠送：高原特色鳕鱼（赠送项目不享用不退费用，亦不作等价交换）
                <w:br/>
                3、每年九、十月份是拍摄红草地的最佳时节。（其余绿草时间皆为车观）
                <w:br/>
                4、今天会前往高原补给站，普及高原知识！
                <w:br/>
                5、旅拍为赠送，不用不退，亦不作等价交换，如无赠送，亦无退费。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稻城/香格里拉镇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稻城/香格里拉镇-亚丁景区—香格里拉镇
                <w:br/>
              </w:t>
            </w:r>
          </w:p>
          <w:p>
            <w:pPr>
              <w:pStyle w:val="indent"/>
            </w:pPr>
            <w:r>
              <w:rPr>
                <w:rFonts w:ascii="微软雅黑" w:hAnsi="微软雅黑" w:eastAsia="微软雅黑" w:cs="微软雅黑"/>
                <w:color w:val="000000"/>
                <w:sz w:val="20"/>
                <w:szCs w:val="20"/>
              </w:rPr>
              <w:t xml:space="preserve">
                行程介绍（全程约136KM）：
                <w:br/>
                早餐后乘车从酒店出发，进入香格里拉镇亚丁景区，游览5A级旅游景区—【稻城亚丁风景区】{门票已含，观光车120元/人需游客自理，游览时间约7-8小时}，换乘亚丁景区观光车（车程约1小时，观光车费用：120元/人，必须消费，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
                <w:br/>
                后自费乘景区电瓶车（车程约20分钟，费用单程40元，往返70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300-500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70元，单程40元（可选择徒步，自愿自主消费）；络绒牛场—五色海、牛奶海：骑马参考价为300-500元/匹/人，骑马至舍身崖+徒步往返时间约4小时（自愿自主消费）。
                <w:br/>
                马帮由当地人经营，诺绒牛场到舍身崖附近单程参考费用为300-500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3.亚丁景区内用餐没有安排，请客人自行解决或提前自带干粮。
                <w:br/>
                特别提示：亚丁景区贡嘎措至牛奶海、五色海区域海拔为 4200-4700 米，因冬春受冰雪天气影响道路结冰，为保障游客安全，该区域于每年 11 月 15 日至 4 月 1 日实施封闭禁止进入。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香格里拉镇—稻城—理塘—雅江/新都桥
                <w:br/>
              </w:t>
            </w:r>
          </w:p>
          <w:p>
            <w:pPr>
              <w:pStyle w:val="indent"/>
            </w:pPr>
            <w:r>
              <w:rPr>
                <w:rFonts w:ascii="微软雅黑" w:hAnsi="微软雅黑" w:eastAsia="微软雅黑" w:cs="微软雅黑"/>
                <w:color w:val="000000"/>
                <w:sz w:val="20"/>
                <w:szCs w:val="20"/>
              </w:rPr>
              <w:t xml:space="preserve">
                行程介绍：
                <w:br/>
                早餐后乘车出发，经稻城、桑堆镇、翻越古冰川遗迹海子山到达理塘，后抵达雅江或新都桥入住酒店休息。
                <w:br/>
                <w:br/>
                【温馨提示】：
                <w:br/>
                1、此日车程时间较长，请自备喜爱的零食或干粮！
                <w:br/>
                2、当天若遇新都桥用房紧张或天气或路况原因，当晚入住的地方可能会做一定的调整（比如安排入住雅江，住宿标准不变），敬请谅解！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雅江/新都桥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雅江/新都桥—红海子—彩虹路—木格措景区—成都
                <w:br/>
              </w:t>
            </w:r>
          </w:p>
          <w:p>
            <w:pPr>
              <w:pStyle w:val="indent"/>
            </w:pPr>
            <w:r>
              <w:rPr>
                <w:rFonts w:ascii="微软雅黑" w:hAnsi="微软雅黑" w:eastAsia="微软雅黑" w:cs="微软雅黑"/>
                <w:color w:val="000000"/>
                <w:sz w:val="20"/>
                <w:szCs w:val="20"/>
              </w:rPr>
              <w:t xml:space="preserve">
                行程介绍：
                <w:br/>
                早起酒店用餐，带着愉悦的心情继续出发前往红海子（加呷腊）（清洁费20/人，需自理），它位于康定折多山上的康定机场后，坐落在木格措到塔公的新建旅游环线上海拔4200米左右，海子对面是笔架山雪峰。每当天气晴朗下午，碧水蓝天，水面如镜雪峰映衬在湖中非常迷人，宛若仙境夕阳西下，雪峰被染上金色，甚是壮观。
                <w:br/>
                后经机场的彩虹路。这里是非常容易出大片的地方，集合了雪山，飞机、公路为一体，多种色彩元素的组合，给这里增添了一抹神秘的色彩。
                <w:br/>
                后前往康定情歌木格措景区，乘坐康定情歌【康定情歌木格措景区】的观光车进入景区（门票旅行社赠送,观光车90元/人，必须乘坐，费用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格晨曦”、“木格潮汐”和迭瀑飞泉等云、霞、雾、水奇景，海滨珍珠沙滩可享沙浴、日光浴之乐，湖中可乘坐游（游船往返66元/人，游客可以根据自身情况自费乘坐游览，游船运营时间：4-10月份）。
                <w:br/>
                游览结束后经康定返回成都，结束愉快的旅程。
                <w:br/>
                <w:br/>
                【温馨提示】：
                <w:br/>
                1、木格措风景区门票为赠送项目（门票已赠送、观光车90/人需自理），如因天气、堵车、交通管制等特殊原因不能前往，或者游客自愿放弃等主观原因，造成赠送项目没有参加的，没有任何退费，亦不换等价项目。
                <w:br/>
                2、此日旅游合同的行程结束，当天返回成都路途遥远有可能堵车或不定时交通管制，建议客人不要预定当天返程的大交通，以免给您带来没有必要的损失，若因当日未赶上大交通产生的损失，由客人自理，我社无责！敬请谅解。
                <w:br/>
                3、今天是本次旅程最后一站，如若你对此次行程有任何异议，请告诉我们，我们会在第一时间根据你反馈的情况落实调查并及时处理；这次旅程是一次心灵的洗礼，人生观的再次升华。
                <w:br/>
                4、散客到达成都后，统一成雅高速路口（恩威集团对面）散团；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成都—温馨的家
                <w:br/>
              </w:t>
            </w:r>
          </w:p>
          <w:p>
            <w:pPr>
              <w:pStyle w:val="indent"/>
            </w:pPr>
            <w:r>
              <w:rPr>
                <w:rFonts w:ascii="微软雅黑" w:hAnsi="微软雅黑" w:eastAsia="微软雅黑" w:cs="微软雅黑"/>
                <w:color w:val="000000"/>
                <w:sz w:val="20"/>
                <w:szCs w:val="20"/>
              </w:rPr>
              <w:t xml:space="preserve">
                行程介绍：
                <w:br/>
                此天根据游客的大交通时间，我社安排小车提前2-3小时送客人前往车站/机场，后游客返回温馨的家！
                <w:br/>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1、交通：报名时选择的往返大交通（特别说明：选择火车硬卧卧铺的客人不接受指定铺位，  
                <w:br/>
                尽量配合客人要求出票，报名即认可）；9座1+1豪华商务车（保证一人一座,，行李请尽量简便，有行李箱建议20寸以内），请区别大巴车。
                <w:br/>
                2、住宿：全程入住酒店双人间独卫，为提倡绿色环保，酒店基本不提供一次性洗漱用品，请客人提前自备，高原地区，请游客理解.（报价均以一个床位计价，以下均为参考酒店，如游客人数为单数而又无法拼房，则需要补房差)
                <w:br/>
                以下为参考酒店，仅供参考，以实际订房为准：
                <w:br/>
                [商务标准参考酒店]:
                <w:br/>
                成都：锐思特酒店、艺家酒店、丽呈睿轩,金立方，晶爵酒店，怡家城市，艺家风格，凯宾嘉园，瑞欣，天顺园，五昊洋、凯格酒店、美湖假日酒店、来住星辰酒店、雅士商务酒店、华龙酒店、南禾希悦酒店、金立方酒店、星逸酒店南楼、熊猫王子酒店、维也纳智好酒店、宜必思酒店、凯宾酒店、嘉立酒店、龙欣盛世酒店、全季酒店、和颐至格酒店或同等酒店（以实际安排为准）
                <w:br/>
                新都桥：瑞景大酒店、凯逸酒店、华驿酒店、蜀锦酒店、虞悦酒店好摄之徒酒店、大成酒店、金秋牧马、康藏华庭、泰风和畅、唐古特酒店、伊莎酒店、浙海大酒店、大观景酒店、梵音阿曼酒店、新都桥赞美琳卡、如家酒店、鑫晴峰酒店、美域酒店、维也纳3好酒店、尚客优酒店、东蓉酒店、旭光酒店、宜必思、富侨酒店、锦程大酒店、天悦酒店、或同等酒店（以实际安排为准）
                <w:br/>
                稻城:拼音假日酒店、泰天大酒店、稻家旅游酒店、祥宏酒店、皇庭酒店、明珠假日、迹墨酒店、尚品酒店、天街印象、稻城假日酒店、天珠酒店、兰卡假日酒店、优客莱酒店 或同级酒店（以实际安排为准）
                <w:br/>
                香格里拉镇:雪域宾悦酒店、众鑫酒店、田园山居、景阳酒店、圣洁酒店副楼、阿妈民宿摄影酒店、雪域圣山、雪域假日酒店、鸿云阁、 乐群酒店、藏玉明珠酒店、丽思  象牙山、蓝月山谷、景阳酒店、万豪酒店、贡桑假日酒店、景阳酒店、亚丁你好酒店、蓝月山谷、高原雪域假日、莲花酒店、阿妈摄影主题酒店、贺庆林卡 、香格拉大酒店、世纪亚丁酒店、 或同级酒店（以实际安排为准）
                <w:br/>
                雅江:格桑梅朵酒店、雅途酒店、卡尔顿酒店 、福鑫源酒店、美景大酒店、江畔大酒店、新希悦酒店、茶马古道大酒店、进藏大酒店、大峡谷酒店、富鑫酒店、 汉藏情豪华房、雅乐酒店 或同级酒店（以实际安排为准）
                <w:br/>
                [豪华等]:
                <w:br/>
                成都：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新都桥:渝新酒店、盛世天华、嘉阖酒店、藏地祥雪酒店、高尔山、良夕别院 、雲顶星空酒店、摄影天堂酒店、希岸酒店、四季如歌酒店（豪华房）、暮雪小筑，嘉阖主楼、香奈星梦、格桑唯朵、梵音阿曼酒店、云朵天堂酒店、白云间酒店、云天假日酒店、尊尚轻奢酒店、云天梦境酒店、宜必思或同级酒店（以实际安排为准）
                <w:br/>
                稻城：金珠大酒店、旺吉酒店、澜悦酒店、泰月酒店、圣地映像酒店、洛克家园酒店、稻城翔云或同级酒店(以实际安排为准)
                <w:br/>
                香格里拉镇:圣洁贵宾楼、扎西玲珠、风马遥、莲花府邸、红景天、藏缘酒店、洛克兰美宿、格林豪泰、云川酒店、绿野亚丁、途乐精品、喆啡酒店或同等酒店（以实际安排入住酒店为准）
                <w:br/>
                雅江:瑞鸿酒店、川藏大酒店、汉庭酒店、维也纳酒店、维也纳酒店、驿站大酒店、雅砻江大酒店、铁泉圣地大酒店 或同级酒店（以实际安排为准）
                <w:br/>
                [四钻酒店]:
                <w:br/>
                成都：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新都桥:七摄藏乡、央宗岭酒店、云涧星河、兰欧尚品、雅莫林卡、朗吉弥藏、蜀康印象、畅游星辰、黑青稞、贡嘎宗或同级酒店(以实际安排为准)
                <w:br/>
                稻城:金珠大酒店、旺吉酒店、澜悦酒店、泰月酒店、圣地映像酒店、洛克家园酒店、稻城翔云或同级酒店(以实际安排为准)
                <w:br/>
                香格里拉镇:智选假日套房酒店、日瓦翔云酒店、初见艺术、贡金莲日、时代亚丁、华美达安可、华景文澜酒店或同级酒店(以实际安排为准)
                <w:br/>
                雅江:嘉融酒店、悦程大酒店或同级酒店(以实际安排为准)
                <w:br/>
                3、用餐：全程含6早1正，十人一桌，八菜一汤，定点用餐，不用不退，不足十人，人数不足10人酌情减菜）。甘孜州沿线当地饮食与游客饮食习惯有所差异，餐饮条件有限，尽请游客谅解并可自备些零食，中餐在沿途指定餐厅用餐。
                <w:br/>
                4、门票：墨石公园、亚丁景区、勒通古镇（赠送）、木格措景区（赠送）备注：赠送景点门票，不去不退费 ，亦不作等价交换,无门票优免可退。
                <w:br/>
                5、保险：含旅行社责任险，建议游客自行购买旅游意外险。
                <w:br/>
                6、导游：无导游,司机兼向导，自在舒适.（此行程为半自由行行程故无导游服务）
                <w:br/>
                7、儿童：儿童（2-12周岁）价格包含：往返大交通儿童票，非景区内旅游车车位，旅游餐  
                <w:br/>
                8、购物：纯玩无购物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要求必须购买，费用现付自理：勒通古镇观光车35元/人、墨石公园风景区观光车20元/人、亚丁景区观光车120元/人、木格措景区观光车90元/人，鱼子西小车换乘费用60-80元/人+清洁费30元/人（如游玩鱼子西，必须消费），红海子清洁费20/人
                <w:br/>
                2.自愿消费：塔公寺20元/人、塔公草原草场维护费35元/人、亚丁电瓶车往返70元/人、亚丁景区骑马单程300元-500元/人、木格措游船66元/人,泡脚35元/人；2.降布神山中转费40元/人+清洁费30元/人。（新都桥栖林渡营地内其他自费项目，如藏服写真、火锅/烤肉、骑马射箭等）
                <w:br/>
                3.其他：以上“报价包含内容”里未提及包含的一切费用均未含。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1、早上有小车接游客至集合地点，具体的时间和地点出团前一天晚上（18:00-22:00）将有导游或师傅通知客人，请保持电话通畅。若未接到通知，请第一时间联系您的报名点。
                <w:br/>
                2、游客因自身原因减少行程天数提前离团或减少旅游景点，请提出书面申请，并签字确认，费用不退。
                <w:br/>
                3、如因游客自身原因，增加行程，请配合导游或司机,签下行程变更协议，合同外行程产生的费用由游客自理。旅游法规定旅行社有权在不减少景点的情况下，调整景点的先后顺序。
                <w:br/>
                4、沿途景区景点、餐厅、厕所、加水点、高源缓冲区内设有小卖部、超市、旅游纪念品、手工艺土特产等贩卖摊点，不属于我社加购特店范围，非我社控制，请不要误解。
                <w:br/>
                3、由于途中部分路段在进行改扩建，道路不理想，造成车辆负荷较大，可能会遇到汽车抛锚并影响行程的情况，请游客作好心理准备；如途中遇人力不可抗拒的因素（如高原反应、修路、塌方、车辆事故阻碍等）我社有权根据情况调整行程线路走向，如造成超支费用由客人自理；若对行程造成影响的，旅行社将协助游客进行解决，但不承担由此造成的损失，若因此而增加的费用，敬请游客自理。
                <w:br/>
                4、该线路为特种线路，当地酒店及餐饮条件艰苦，全程不含餐，住宿条件有限，请不要与大城市住宿条件相比；宾馆内无牙膏牙刷、拖鞋等一次性卫生用品，请自备个人卫生用品；沿途商店很少，民俗习惯不同，可自带咸菜、小吃、干粮等食品。
                <w:br/>
                5、高原海拔高，日照强烈，早晚温差大，需准备长袖衣裤、羊毛衫、夹克衫、羽绒服等，同时建议带好墨镜、太阳帽太阳镜、防晒霜、润唇膏，并配备红景天、肌肝口服液、感冒药、肠胃药、阿斯匹林、安定、头痛粉等预防高原反应药品。
                <w:br/>
                <w:br/>
                游客须知
                <w:br/>
                1、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2、遇人力不可抗拒因素（如：政府行为、天气、航班延误、取消、管制、故障等）造成行程延误或产生的其它费用，我社概不负责，此类费用由客人自理自费。我社在保留景点不变的情况下有权调整行程和住房。旅行社可以在不减少景点的情况下根据情况调整游览景点的先后顺序。
                <w:br/>
                3、本行程位于高海拔地区，故只接待身体健康的人士，在团队行程中因个人健康原因而出现的人身伤亡由游客自理,与我社无关。
                <w:br/>
                4、关于购物店定义：沿途景区景点、餐厅、厕所、加水点、酒店、高原缓冲服务区内设有小卖部、超市、旅游纪念品、手工艺土特产（包括但不限于牛肉、藏药、银饰品、玛瑙蜜蜡等等）、预防/缓解高反用品等贩卖摊点，高原补给服务站有工作人员普及高原反应防范知识等，当地藏民向游客兜售商品等等，均不属于旅行社安排的购物店范围，非我社控制，请不要误解。
                <w:br/>
                关于自费项目：沿途景区配套设施，交通摆渡车（观光车、电瓶车等等），小门票，不含的餐食住宿等等属于客人未包含的自理项目，不属于旅行社或导游推荐自费项目，请不要误解。若因此造成的投诉我社均无法受理，敬请理解！
                <w:br/>
                5、关于宗教：甘孜州地区为藏传佛教圣地，景区景点以及寺庙内均有法物流通处，请尊重当地民风民俗，根据自身信仰自愿消费。
                <w:br/>
                6、请珍重少数民族风俗习惯和宗教信仰，和睦相处，谨言慎行；晚上外出自由活动不要太晚，最好结伴而行；
                <w:br/>
                7、外出旅游，安全第一，旅游途中请听从导游人员安排，配合司机、导游工作。团友之间相互关照，少数服从多数。自由活动，请注意人身及财产安全；
                <w:br/>
                8、旅行社对游客不承担监护权，游客须自行保管自己贵重物品（请随身携带并妥善保管好贵重物品及证件；），如游客因自身原因遗失物品，责任自负。旅行社及导游有义务协助寻找或报案，但不负责赔偿。请在每次离开酒店和用餐地点前仔细检查自己的贵重物品，以免丢失；
                <w:br/>
                特别提示：
                <w:br/>
                1、安全提示：参团旅游的上车前、下车后，均为自由活动和自主游览时间，请您注意保护自身人生安全及财物安全，请入住酒店后不要擅自或单独外出，不要轻信陌生人，不贪图小便宜，警惕上当受骗！
                <w:br/>
                2、特别说明：四川的大部份景区内，包括5A景区都有其景区的配套商业服务，即每个景点都会有当地特色的旅游纪念品、朝佛纪念品和当地特产、小吃等商店或摊贩在出售相关商品，有些景区的讲解员还会为游客推荐解说，此类景区配套商业活动并非我旅行社指定的购物场所，请您根据自身所需谨慎选购，记得索要发票；
                <w:br/>
                3、关于旅游意外险
                <w:br/>
                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
                <w:br/>
                ②若遇游客坚持拒绝在出行前提供真实有效身份信息的，本社有权拒绝接待，敬请理解！
                <w:br/>
                4、如游客中途擅自离团，未产生的所有费用不退（包括往返飞机、门票、住宿、车费、餐费、导游服务费），则视为游客单方面违约。
                <w:br/>
                游客中途离团或退团，视为自动放弃行程，合同协议终止，保险时效自动失效，未产生费用不退，若给旅行社增加费用的，旅行社有权要求游客补偿或赔偿损失。
                <w:br/>
                5、如遇人力不可抗拒因素〈如;地震、泥石流、塌方、大风冰雹、堵车或交通管制等〉危及游客人身、财产安全或非旅行社责任造成的意外情况，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6、请游客认真填写《旅行社服务质量跟踪调查表》。旅行社以游客所填写的《旅行社服务质量跟踪调查表》作为旅游服务质量标准依据。并以多数游客填写的《旅行社服务质量跟踪调查表》作为旅游服务质量评定标准。如果游客在完团后提出与其填写《旅行社服务质量跟踪调查表》意见不符的投诉，我社将不予处理。
                <w:br/>
                7、因感冒、发烧病症会在高原地区加重，并且会诱发高原反应现象并导致高原反应加重而危及生命，所以不建议患有这些病症的客人参加此行程。
                <w:br/>
                8、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
                <w:br/>
                为了您和他人的健康及安全，以上特殊人群或患有以上疾病的朋友我社无法接待，敬请理解！
                <w:br/>
                也请游客切勿故意隐瞒病情造成不可预计的后果！
                <w:br/>
                高原须知
                <w:br/>
                因稻城亚丁特殊的高原环境，每个人可能会发生高原反应等并发症状，因此，到稻城亚丁旅游之前一定要去医院作身体检查，在确定自己心肺等主要脏器没有问题的前提下，才能启程。 
                <w:br/>
                我社概不承担，因高原反应造成的一切后果损失及任何赔偿责任。可协助其报旅游保险。 
                <w:br/>
                ●  不适宜到稻城亚丁旅行的人心、肺、脑、肝、肾有明显的病变，以及严重贫血或高血压的病人，切勿肓目进入高原。你如果从未进过高原，建议你在进入高原之前，进行严格的体格检查。患有器质性疾病、严重贫血或重症高血压的游客对高原环境的适应能力较差。他们在进入高原的初期，发生急性高原病的危险性明显高于其他人；若在高原停留时间过长， 也较其他人易患各种慢性高原病。同时由于机体要适应高原环境，肝、肺、心、肾等 重要脏器的代偿活动增强，使这些脏器的负担加重。一旦这些脏器出现疾患，便会使病情进一步加重。 如果你不清楚自己是否能参与稻城亚丁的旅行活动，建议你向有经验的医生请教，并且尽量本着稳健的原则。
                <w:br/>
                ●  出行前24小时内无严重酗酒行为（导致影响意识判断）
                <w:br/>
                ●  出行期间为高海拔地区，饮酒有可能引起严重高反，有饮酒嗜好的不建议行程期间饮酒。
                <w:br/>
                ●  进入高原途中注意事项（重点） 
                <w:br/>
                （１）．应尽可能预备氧气和防治急性高原病的药物，如硝苯吡啶（又名心痛定）、氨茶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（2）．在进入高原的途中若出现比较严重的高山反应症状，应立即处理，及时服用氨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（3）．在亚丁景区期间，我社安排景区自由行，其身体负荷不宜过重，请量力而行。尤其是夜晚睡觉时，有不舒服症状及时找店家处理，我社不承担高反带来的一切损失及赔偿责任。
                <w:br/>
                （4）．必须注意，如果进入高原后，反应的症状愈来愈重，特别是静息时也十分明显， 应该立即吸氧，并到医院就诊。极少出现的高原肺水肿和高原脑水肿的病人须大量吸氧，并在药物治疗的同时，迅速转送海拔低的地区。
                <w:br/>
                行程说明
                <w:br/>
                （作为游客与旅行社旅游合同附件的重要内容，游客签订协议即为同意以下条款）
                <w:br/>
                一、行程特别说明
                <w:br/>
                1、因前往稻亚路途遥远，切大部分为普通非高速道路，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4、旅游地为少数民族地区，当地私人小摊，更不在我社控制范围，不买请勿还价。
                <w:br/>
                5. 游客对旅游行程单中约定的自由活动期间的行程安排向旅行社提出要求，旅行社应旅游者要求并经双方协商一致，签订补充协议，作为包价旅游合同的组成部分。 
                <w:br/>
                6. 行程中未经协商的擅自离团，视同旅游者违约，按照合同总金额的20%赔付给旅行社；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8、消费说明：本行程无任何购物环节安排；无导游推荐自费景区或自费娱乐项目；景区配套自费设施游客自愿选择，景区有价格向游客明示。如有强迫消费的现象发生，请游客拨打质量监督电话。
                <w:br/>
                二、住宿说明
                <w:br/>
                1、行程所列酒店均属行业内评定标准，非国家旅游局授牌的星级酒店
                <w:br/>
                2、遇特殊原因（如天气，交通，地面，酒店接待能力等），可能变更住宿地点，标准不变。敬请理解；
                <w:br/>
                3、不提自然单间和拼房服务，亦不接受楼层及特殊房型指定；因计划用房，房差需于出行前团款中付清；住宿酒店及标准已列出，如行程提供标准无法满足您的入住需求，请定团时自补差价升级住宿标准。
                <w:br/>
                因游客主观要求标准不同，酒店未达到个人住宿要求标准的，不属于旅游行程质量范畴。
                <w:br/>
                4、行程内酒店住宿押金均为客人自付自退；稻亚沿线住宿硬件和软件条件都有限，请不要以城市的标准来衡量，敬请谅解！（为提倡绿色环保，酒店基本不提供一次性洗漱用品，游客需自备）；地区特殊，酒店服务人员未经过专业培训上岗；因特殊气候酒店易潮湿，电力供应无法 24 小时开启（主要是空 调），太阳能热水器根据天气和使用人数决定水温（可能水温不够）。遇临时断水断电等因素造成部分设施无法使用，敬请谅解。非我社人为可控，酒店设施服务为酒店配套项目，以酒店提供为准，不属于旅游行程质量范围，敬请谅解。
                <w:br/>
                三、餐饮说明
                <w:br/>
                1、景区沿线餐饮条件相当有限，请做好心理准备，建议您自备榨菜，香辣酱等合适自己品味的佐料；
                <w:br/>
                2、为了保证顺利用餐，行程中所有用餐均为提前预定，如若你在行程中取消用餐，费用一律不退；
                <w:br/>
                四、接送说明
                <w:br/>
                1、此行程为全国散客拼团，因其特殊性，由于参团人员多，住宿地点不一，出发时间及计划内约定时间有一定的误差，请客人谅解。请客人手机务必保持开机，并记下本次行程中各个应急电话，师傅电话，以便及时联系；
                <w:br/>
                五、出行说明
                <w:br/>
                1、【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2、【健康说明】：本次长途旅行，时间长、温差大、部分地区海拔高，报名前请仔细阅读相关注意事项。心、肺、脑、肝、肾有明显的病变，以及严重贫血或高血压的病人，切勿肓目进入高原。你如果从未进过高原，建议你在进入高原之前，进行严格的体格检查。患有器质性疾病、严重贫血或重症高血压的游客对高原环境的适应能力较差。他们在进入高原的初期，发生急性高原病的危险性明显高于其他人；若在高原停留时间过长， 也较其他人易患各种慢性高原病。同时由于机体要适应高原环境，肝、肺、心、肾等 重要脏器的代偿活动增强，使这些脏器的负担加重。一旦这些脏器出现疾患，便会使病情进一步加重。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3、【其它提醒】：我们提供的是半自由行行程，在景区里游客都是自行玩耍，时间自由掌握，风险自负，客人在景区自由活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2025-05-31T15:14:30+08:00</dcterms:created>
  <dcterms:modified xsi:type="dcterms:W3CDTF">2025-05-31T15:14:30+08:00</dcterms:modified>
</cp:coreProperties>
</file>

<file path=docProps/custom.xml><?xml version="1.0" encoding="utf-8"?>
<Properties xmlns="http://schemas.openxmlformats.org/officeDocument/2006/custom-properties" xmlns:vt="http://schemas.openxmlformats.org/officeDocument/2006/docPropsVTypes"/>
</file>