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【洞见重庆·大美武隆】  网红重庆+世界苗乡+世遗武隆 动去动回5日游行程单</w:t>
      </w:r>
    </w:p>
    <w:p>
      <w:pPr>
        <w:jc w:val="center"/>
        <w:spacing w:after="100"/>
      </w:pPr>
      <w:r>
        <w:rPr>
          <w:rFonts w:ascii="微软雅黑" w:hAnsi="微软雅黑" w:eastAsia="微软雅黑" w:cs="微软雅黑"/>
          <w:sz w:val="20"/>
          <w:szCs w:val="20"/>
        </w:rPr>
        <w:t xml:space="preserve">【收客前请来电询位】（2+1保姆车，舌尖重庆：重庆老火锅+蒸笼宴+苗家长桌宴，精华景点：武隆天生三桥、仙女山、印象武隆、蚩尤九黎城、乌江画廊 渣滓洞、磁器口、轻轨穿楼、洪崖洞、重庆南迁博物馆、长嘉汇）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TCQ1258722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2025重磅焕新·重庆+武隆深度游
                <w:br/>
                全程2大5A景区、4大4A景区、2处红色旧址
                <w:br/>
                升级1晚当地准五住宿+3晚准四酒店住宿
                <w:br/>
                定制2+1保姆车，超大空间，145°可调节皮质座椅
                <w:br/>
                舌尖重庆：重庆老火锅+蒸笼宴
                <w:br/>
                玩乐苗乡：苗家宴席最高形式·长桌宴、苗族独特喝酒方式·高山流水
                <w:br/>
                品质细节：随车矿泉水+金牌专线导游+24h接送机+24h私人管家服务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抵达重庆-接站入住酒店-自由活动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天生三桥-仙女山-印象武隆
                <w:br/>
              </w:t>
            </w:r>
          </w:p>
          <w:p>
            <w:pPr>
              <w:pStyle w:val="indent"/>
            </w:pPr>
            <w:r>
              <w:rPr>
                <w:rFonts w:ascii="微软雅黑" w:hAnsi="微软雅黑" w:eastAsia="微软雅黑" w:cs="微软雅黑"/>
                <w:color w:val="000000"/>
                <w:sz w:val="20"/>
                <w:szCs w:val="20"/>
              </w:rPr>
              <w:t xml:space="preserve">
                享用早餐 —— 酒店早餐 | 用餐时间: 约 30 分钟 
                <w:br/>
                享用午餐 —— 特色餐|蒸笼宴[用餐时间: 约 40 分钟 ]
                <w:br/>
                天生三桥—— 世界自然遗产、国家5A级景区的天生三桥，世界规模最大、最高的串珠式天生桥群。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蚩尤九黎城-乌江画廊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世界最大苗族建筑提，重现“九黎之城”历史风貌。（景区内有配套非遗工艺品及首饰销售，不属于旅行社指定购物店，出团前既告知，不作为投诉依据）
                <w:br/>
                享用午餐 —— 特色餐|长桌宴[用餐时间: 约 40 分钟 ]
                <w:br/>
                乌江画廊游船——[游览时间不低于：60分钟]乌江两岸风景秀美，船行江中犹如进入画中，在阳光照耀下，绝美的山水画跃入眼中。
                <w:br/>
                后前往酒店，办理入住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渣滓洞-磁器口-轻轨穿楼-洪崖洞-重庆南迁博物馆-长嘉汇
                <w:br/>
              </w:t>
            </w:r>
          </w:p>
          <w:p>
            <w:pPr>
              <w:pStyle w:val="indent"/>
            </w:pPr>
            <w:r>
              <w:rPr>
                <w:rFonts w:ascii="微软雅黑" w:hAnsi="微软雅黑" w:eastAsia="微软雅黑" w:cs="微软雅黑"/>
                <w:color w:val="000000"/>
                <w:sz w:val="20"/>
                <w:szCs w:val="20"/>
              </w:rPr>
              <w:t xml:space="preserve">
                享用早餐 —— 酒店早餐 | 用餐时间: 约 30 分钟 
                <w:br/>
                后乘车前往【综合超市】(参观时间不低于90分钟）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磁器口 —— 磁器口，是重庆古城的缩影和象征，被赞誉为“小重庆”正所谓:“没到磁器口，便不知道重庆在哪里”
                <w:br/>
                轻轨穿楼 【观景台看】—— 到底是现有楼还是现有轨道？这一直是个不解之谜。但也不妨碍大家在这里继续发挥自己的想象，除了气吞列车，还有什么有趣的创意呢？
                <w:br/>
                洪崖洞 —— 凭借着酷似宫崎骏的“千与千寻”爆红，是每一个来渝的人都一定会来打卡的网红地。
                <w:br/>
                长嘉汇—— 打卡春晚重庆分会场，看春晚同款两江四岸。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根据返程时间安排送站...
                <w:br/>
                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2、住宿：含3晚当地准四+1晚当地准五酒店住宿；（住宿条件：床，独立卫生间，热水，指定入住酒店房满期间，调整其它同级酒店（客栈），敬请理解 ）全程双人标间，酒店均无三人间，也无加床，三人出行需自行补单房差或三人住一间含三份早餐（房差不退）；为倡导绿色环保出行，重庆酒店均不提供一次性洗漱用品，游客需自备；
                <w:br/>
                3、用餐：含/占床者--含餐 4早 3正餐；（早餐为入住酒店赠送，标准以酒店提供为准；早餐午餐晚餐均按旅游包价组合消费，任一项取消均不退费 ）
                <w:br/>
                4、门票：含天生三桥、仙女山、蚩尤九黎城首道大门票（本次行程为优惠团，所有证件无优免可退）
                <w:br/>
                5、用车：根据实际人数选用空调旅游车，保证一人一个正座；（散客接送不配导游）
                <w:br/>
                6、导游：行程内持证中文导游服务 （接送机不含导游服务）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必消套餐：天生三桥换车+乌江画廊游船=198元/人（备注：本套餐任何证件无优惠退费，因客人自身原因不参加以及不游览景点，无任何费用可退，报名既认可此条例，不作为投诉依据）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①景区内交通及自费：仙女山小火车25元/人（自愿产生）；渣滓洞换车20元/人（自愿产生）；
                <w:br/>
                ②其他/以上“服务提供项目—报价包含内容”里未提及包含的一切费用均未含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1、70-74岁客人需有家人陪同参团，并且提供县级以上医院的健康证明。此行程不接受出游年龄超过75周岁(含)游客。
                <w:br/>
                2、单男/全男不收，同组女多男少
                <w:br/>
                注意事项：
                <w:br/>
                70-74岁客人需有家人陪同参团，并且提供县级以上医院的健康证明。此行程不接受出游年龄超过75周岁(含)游客。
                <w:br/>
                预定须知：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2025-07-08T07:55:23+08:00</dcterms:created>
  <dcterms:modified xsi:type="dcterms:W3CDTF">2025-07-08T07:55:23+08:00</dcterms:modified>
</cp:coreProperties>
</file>

<file path=docProps/custom.xml><?xml version="1.0" encoding="utf-8"?>
<Properties xmlns="http://schemas.openxmlformats.org/officeDocument/2006/custom-properties" xmlns:vt="http://schemas.openxmlformats.org/officeDocument/2006/docPropsVTypes"/>
</file>