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长安希尔顿行程单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0251734338369gv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登城墙，观看
                <w:br/>
                特别包含一票难求的《冰火长恨歌》演出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白鹿原影视城·体验关中年俗
                <w:br/>
                华夏第一正财神赵公明故里拜财神·撞钟纳财
                <w:br/>
                白鹿原影视城·关中民俗年节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出发地乘高铁/飞机出发前往西安，抵达西安后专人接到酒店办理入住，后自由活动
                <w:br/>
                接站温馨提示：
                <w:br/>
                工作人员会在出团前一天打电话或发短信，与您确认您的火车车次时间，请保持所留电话的畅通，谢谢！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白鹿原影视城·关中民俗年节-  秦·兵马俑-冰火《长恨歌》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白鹿原影视城·关中民俗年节】（套票已含，游览时间约2小时）去不了诗和远方，总要去一趟白鹿原影视城吧，吹吹滋水县城的风，品滋水县城特色小吃。搭乘【西北户外最长观光扶梯】，总阶梯长268米，提升高度78米，共有三个观景平台，可俯视白鹿原，全程8分钟左右，乘坐观光扶梯便可以到达影视拍摄取景地白鹿村欣赏最真实、最热血、最震撼的零距离战争实景剧【二虎守长安】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百节年为首，春节是中华民族最隆重的传统佳节。春节历史悠久，由上古时代岁首祈年祭祀活动演变来。春节的起源蕴含着深邃文化内涵，在传承发展中承载了丰厚的历史文化。新春祈福，年节小游戏等等民俗活动回味儿时年味。
                <w:br/>
                下午游览【秦始皇兵马俑博物馆】，这是世界上最大的“地下军事博物馆 ”世界考古史上最伟大的发现之一，堪称“世界第八大奇迹 ”。展厅内，规模宏大、排列有序的兵马俑坑，数千个栩栩如生的陶俑，无论是士兵还是战马，都展现出了极高的工艺水平和艺术价值。它们静静地矗立在那里，仿佛在诉说着千年的故事，让人不由自主地感受到历史的厚重和深远。穿行在这些极具感染力的艺术品之间，历史似乎不再遥远。
                <w:br/>
                前往华清宫景区内欣赏中国首部大型实景演出、一票难求的【冰火长恨歌】（东西A区坐席），以唐代诗人白居易的长篇叙事诗《长恨歌》为主题，形象地演绎了1300年前发生在华清宫的唐玄宗与杨贵妃之间的爱情悲剧。
                <w:br/>
                山为幕，水做台，地真史，入戏来。真山、真水、真事、真情，犹如穿梭在历史的空间，高科技特效配合水台舞美，打造出如梦如幻的唐宫，真切感受到大唐盛世的繁花似锦。该剧斥资亿元，阵容强大，气势恢宏。它以骊山山体为背景，以华清池九龙湖做舞台，以亭、榭、廊、殿、垂柳、湖水为舞美元素，运用领先世界水平的高科技手段，营造了万星闪烁的梦幻天空，滚滚而下的森林雾瀑，熊熊燃烧的湖面火海以及三组约700平米的LED软屏和近千平米全隐蔽式可升降水下舞台，将历史与现实、自然与文化、人间与仙界、传统与时尚有机交融，演绎了一篇神奇的历史乐章，成就了一个杰出的艺术典范。
                <w:br/>
                备注：长恨歌不指定场次，以实际出票为准。
                <w:br/>
                报名前儿童需要确认是否占票，如果没有提前补差，不保证门票，出现任何问题旅行社概不负责。
                <w:br/>
                 如遇长恨歌演出关闭，行程内调换为《赳赳大秦》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明城墙-永宁门开城仪式-西安  博物院-大慈恩寺-大雁塔广场-  换装体验-大唐不夜城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明城墙·永宁门开城仪式】（如遇天气、政府接待等不可抗力原因会停演）“仿古开城迎宾式”是根据古礼中的宾礼和盛唐时期的礼仪而创作的一套豪华迎宾盛典，它以歌舞升平的舞乐和皇家礼仪形式再现盛世雄风，宾客由永宁门入城游览。前往参观以展示珍贵文物，唐代千年古塔、悠扬的雁塔晨钟、秀丽的园林景观而闻名的【西安博物院】（周二闭馆）由文物展馆区、小雁塔以及荐福寺为核心的历史名胜区、园林游览区三部分组成，唐代密檐砖塔，是佛教传入中原地区并融入汉族文化的标志性建筑。
                <w:br/>
                游览千年古刹之皇家寺院【大慈恩寺·大雁塔】（登塔自理30元/人）拂尘净心，守望长安1300余年的大雁塔就坐落于此。自唐代以来，文人墨客金榜题名加官进爵后，多到大慈恩寺礼佛。自由参观【大雁塔广场】（游览约40分钟）唐代高僧玄奘曾在此译经。在北广场观赏“大型音乐喷泉”，在南广场鉴赏——“玄奘法师塑像”，寻觅当年取经路上的奇幻故事。
                <w:br/>
                赠送 【换装体验】 （赠送项目，不用无退费） ，才子千金统统都有，像她一样出水芙蓉 ，可以像她一样俏丽活泼；可以像他一样潇洒飘逸；可以做一回唐潮人 ，以芳华之姿入梦看千年溢彩长安。在长安十二时辰可以说是一个让人梦回大唐的好地方 ，尤其是当你穿上唐装之后 ，更是1 秒超越！秒变唐潮人！大唐盛世近在眼前！
                <w:br/>
                【大唐不夜城】一个耗资50亿打造的新唐人街，整条街由大唐群英谱、贞观之治、武后行从、霓裳羽衣、雁塔题名、开元盛世等13组大型文化群雕贯穿其中。
                <w:br/>
                还有专门为这条街量身打造的璀璨绚烂的景观灯，结合周围恢弘大气的精致仿唐建筑群，以及每隔50米一组不同风格各色驻场乐队！沉浸其中，拍照不停，兴奋不能自拔，宛如梦回盛唐！现已成为来西安旅游必要多次前往的网红文化街区。夜游长安城，一场以大雁塔为背景的现代的音乐、灯光元素，在此璀璨点燃，重现盛世大唐的风采与华光，感受“西安年•最中国”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赵公明财神庙·撞钟纳财-易俗  社街区-钟鼓楼广场-回民街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早餐后，前往“华夏第一正财神赵公明”故里——陕西周至县 集贤镇 赵代村，祈福朝拜【赵公明财神庙】，景区设有核心建筑院落三进财神殿，包括赐福殿、财神殿和三霄殿。除供奉华夏正财神赵公明，还有中国民间广为流传的文财神范蠡比干，武财神关公、东西南北四路财神，妈祖、黄大仙等，将中国各地区受人们尊敬和爱戴的财神都集中于此，是民俗吉祥福神的综合展示景区。这里不仅承载着丰富的财神文化，还融合了中国传统的道教文化和现代生活元素，为游客提供祈福、娱乐及华夏文化寻根朝拜的深度体验。
                <w:br/>
                游览【易俗社文化街区】，以百年易俗社为核心的秦腔文化展示区，包括易俗社剧场、易俗博物馆、中国秦腔博物馆、古戏台等，老字号商业街，方言广场组成的特色文化街区，展现了古老秦腔艺术的独特魅力和现代文化街区的时尚气派。
                <w:br/>
                后游览西安市中心【钟鼓楼广场】，西安著名的坊上美食文化街区【回民街】：钟鼓楼广场又叫尚书省广场 ，位于东西南 北四条大街的交汇处 ，面积达 6 万平方米 ，仅次于北京的天安门广场。广场东侧为有着600多年历史的钟楼， 西侧为全国最大的鼓楼。
                <w:br/>
                回民街不只是一条街 ，是西安市中心回民聚集区内多条街道的统称 ，由北院门、北广济街、西羊市、大皮院等街道组成。这里是西 安小吃的集中地，作为几百年历史的回民区，这里还能感受到浓浓的穆斯林气息。在这里你能够吃到几乎所有的西安小吃 ，街区内有年代不一的多座清真寺 ，如化觉巷大清真寺、广济街清真小寺、大学习巷清真寺等。这里有 约 2 万名回民依寺而居 ，维持着原有的宗教传统和生活习惯。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早餐后自由活动，根据大交通时间送站，结束愉快的旅程！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返大交通：高铁二等座或飞机经济舱
                <w:br/>
                <w:br/>
                用车：当地正规空调旅游车，保证一人一正座，不满6人司兼导。
                <w:br/>
                <w:br/>
                用房：西安希尔顿欢朋酒店（三桥地铁站店）4晚连住，不挪窝！
                <w:br/>
                <w:br/>
                用餐：4早2正，社会餐厅用餐，餐标60元/人，不用餐费不退
                <w:br/>
                门票：行程中所列景点大门票；
                <w:br/>
                导服：全程优秀导游讲解服务
                <w:br/>
                购物：纯玩无购物。
                <w:br/>
                备注：以上行程顺序供参考，具体行程顺序以实际安排接待为准。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
                <w:br/>
                2.酒店内洗衣、理发、电话、传真、收费电视、饮品、烟酒等个人消费。
                <w:br/>
                3.旅游人身意外保险及航空意外保险，建议您在报名时购买。
                <w:br/>
                4.因交通延阻、罢工、天气、飞机机器故障、航班取消或更改时间等不可抗力原因所引致的额外费用。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确认后取消按照实际损失收取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2025-04-30T15:13:37+08:00</dcterms:created>
  <dcterms:modified xsi:type="dcterms:W3CDTF">2025-04-30T15:13:37+08:00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