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爱达魔都号20240816上海-济州-佐世堡-上海5天4晚行程单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0031722320108yF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宝山区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韩国-佐世保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🚢13.5万吨爱达·魔都号
                <w:br/>
                🥇首艘国产大型邮轮
                <w:br/>
                🎁近2000平米超大购物中心
                <w:br/>
                🕸全球首创5G 邮轮
                <w:br/>
                🤙首个开心麻花海上喜剧专场
                <w:br/>
                👨‍👩‍👦亚洲首个AI-STEAM海上探索营
                <w:br/>
                👨‍👩‍👧1000平米海上亲子乐园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产品介绍
                <w:br/>
                🚢 爱达邮轮【魔都号】终于来啦‼
                <w:br/>
                <w:br/>
                首艘国产豪华游轮，13.5万吨
                <w:br/>
                <w:br/>
                🚢魔都启航🌍爱达世界
                <w:br/>
                <w:br/>
                📶首创5G邮轮，随时随地分享精彩旅程
                <w:br/>
                <w:br/>
                🍺首创海上精酿工坊，品质食材纯正美
                <w:br/>
                <w:br/>
                🌈 说走就走！！日韩邮轮
                <w:br/>
                <w:br/>
                💎 免签，一本护照+身份证号码
                <w:br/>
                <w:br/>
                🎈 一次出行，两个国家
                <w:br/>
                <w:br/>
                🎀 免费观看表演
                <w:br/>
                <w:br/>
                🎉 免费大餐
                <w:br/>
                <w:br/>
                🛳 “自主建造”爱达魔都号
                <w:br/>
                <w:br/>
                🎁 纯玩无强购
                <w:br/>
                <w:br/>
                ✌ all in 一张船票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 1 天 08/16 中国·上海 起航 16:00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 2 天 08/17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 3 天 08/18 日本·佐世保 抵港 11:00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佐世保市是日本长崎县北部的中心城市，也是长崎县第二大城市，仅次于长崎市，人口数量在九州、冲绳地区排名第十，是日本指定的特例市和保健所政令市之一。以发达的造船业和国防工业而知名。同时日本九州地区最大的主题乐园‘豪斯登堡’也位于此，因此也是著名的观光城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午餐：自理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 4 天 08/19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 5天 08/20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行程中所列船票+港务费
                <w:br/>
                ② 魔都相应行程住宿（指定船上设施、娱乐节
                <w:br/>
                目及活动）；
                <w:br/>
                ③ 邮轮上提供的一日三餐（付费酒水饮料除
                <w:br/>
                外）；
                <w:br/>
                ④ 邮轮上的派对、主题晚会、表演、游戏、比
                <w:br/>
                赛等活动(特别注明的收费活动除外)；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②日本离境税 1000 日币/人（船上支付）；
                <w:br/>
                ③邮轮上的私人消费(如：打电话、洗衣服、购物、
                <w:br/>
                酒吧咖啡厅、SPA等)；
                <w:br/>
                ④旅游意外险:需客人自行购买；
                <w:br/>
                ⑤各地往返邮轮码头的交通。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客人信息一旦确认，不得更改。如遇特殊情况需要修改信息（包括客人中英文姓名、性别、出生年月日），按船票退改规
                <w:br/>
                则实际支付相应损失，每间房至少一名乘客的预订信息（姓名、性别、出生日期）自预定日起至航次结束保持不变。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预定成功后支付定金2000元/人，如有取消，定金不退
                <w:br/>
                出发前45天（含第45天） 取消费：2000元/人
                <w:br/>
                出发前45天至出发前30天（含第30天）内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
                <w:br/>
                章）。
                <w:br/>
                非中国大陆国籍客人：相关签证事宜还需您自行确认，港澳台客人还需持有效的回乡证或台胞证，外国籍客人须持有再次进入中
                <w:br/>
                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护照首页照片，身份证照片，联系方式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2025-07-16T23:16:33+08:00</dcterms:created>
  <dcterms:modified xsi:type="dcterms:W3CDTF">2025-07-16T23:16:33+08:00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