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皇家加勒比国际游轮【海洋光谱号】 上海-冲绳-上海  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02221722220406SE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国际游轮丨体验豪华海洋之旅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国际游轮丨体验豪华海洋之旅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中国-上海登船  预计离港时间：16:30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中国-上海登船  预计离港时间：16:30
                <w:br/>
                请您于指定时间抵达上海吴淞口国际邮轮码头，地址：上海市宝山区吴淞口宝杨路1号。办理登船手续后，您将搭乘海洋光谱号开启令人难忘的海上旅程。祝您与您的家人共同享受这无与伦比的游轮假期！
                <w:br/>
                用餐：早餐：自理  午餐：自理  晚餐：游轮晚餐  住宿：海洋光谱号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晚餐：游轮晚餐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海洋光谱号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早餐：游轮早餐     午餐：游轮午餐     晚餐：游轮晚餐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海洋光谱号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日本-冲绳  预计停靠时间：07:00—19:00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日本-冲绳  预计停靠时间：07:00—19:00
                <w:br/>
                冲绳是日本最南的行政区，是日本的度假圣地，因此又有「日本夏威夷」之称。冲绳除了琉球王朝的建筑风格，还有很多中国风的城镇、美式度假村、以及东南亚色彩的服饰。
                <w:br/>
                ※以上文字内容仅对停靠城市介绍，请参加指定岸上观光行程（行程待告）。
                <w:br/>
                用餐：早餐：游轮早餐  午餐：自理  晚餐：游轮晚餐  住宿：海洋光谱号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早餐：游轮早餐     午餐：X     晚餐：游轮晚餐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海洋光谱号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早餐：游轮早餐     午餐：游轮午餐     晚餐：游轮晚餐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海洋光谱号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中国-上海离船  预计离港时间：07:00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中国-上海离船  预计离港时间：07:00
                <w:br/>
                海洋光谱号将于今晨抵达上海吴淞口国际邮轮码头，早餐后请各位贵宾办理离船手续，返回温暖的家。
                <w:br/>
                用餐：早餐：游轮早餐  午餐：无  晚餐：无  住宿：无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1、海洋光谱号船票（含港务费）；
                <w:br/>
                2、海洋光谱号4晚船上住宿；
                <w:br/>
                3、游轮上三餐，自助餐厅、免费餐厅、免费休闲娱乐设施、游泳池、健身房、及免费演出活动等。
                <w:br/>
                4、指定岸上观光行程。（脱团自由行及非中国大陆护照持有者需要支付300元/人。）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2、各地往返上海的大交通费用；
                <w:br/>
                3、游轮服务费
                <w:br/>
                （星际、天际套房：20.50美金/人/晚；海际套房及以下：18.00美金/人/晚，游轮上支付）；
                <w:br/>
                4、个人消费。
                <w:br/>
                5、旅游保险（建议购买）；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确认出行后，支付定金
                <w:br/>
                1）内舱、海景及阳台1000元/人；
                <w:br/>
                2）星际、天际、海际套房收取全款的10%或者1000元/人（二者取其高）。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在下列情况下，船长有权自行对航行范围作出修改、变更停靠港口的顺序和/或省略其中某个或某些停靠港口：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当旅客不适合开始或继续航行，或可能对船上的健康，安全，纪律造成危险的，船长有权利在任何时候，视情况作出任何以下决定：
                <w:br/>
                1）拒绝该旅客登船；
                <w:br/>
                2）在任意港口让该旅客下船；
                <w:br/>
                3）拒绝该旅客在任何特定港口下船；
                <w:br/>
                4）限制该旅客在邮轮的特定区域或拒绝该旅客参与船上的某些活动。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取消时间	损失比例
                <w:br/>
                开航前35天（含）以外	内舱、海景及阳台为1000元/人；其余为1000元/人或全部船票部分的10%（二者取其高）；
                <w:br/>
                开航前34-15天（含）以外	收取船费全款的50%作为取消费用；
                <w:br/>
                开航前14-0天（含）以外	收取船费全款的100%作为取消费用。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1、证件须知：
                <w:br/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A、需携带进入中国大陆及香港的有效证件的原件及有效的中国签证（2次或多次）。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身份证，护照（有效期在半年以上），手机号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2025-06-09T16:24:04+08:00</dcterms:created>
  <dcterms:modified xsi:type="dcterms:W3CDTF">2025-06-09T16:24:04+08:00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