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cool爽一夏·激情虎啸&lt;桐庐“华东第一漂”虎啸峡漂流-富春桃源-琴溪香谷豪华纯玩二日游&gt;指定入住瑞莱克斯大酒店或同级（赠丰盛自助早餐）纯玩无购物行程单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桐庐虎啸峡二日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 【豪华住宿】住瑞莱克斯大酒店或同级（赠丰盛自助早餐）
                <w:br/>
                • 【激流探险】华东第一漂探”【虎啸峡激情皮筏漂流】
                <w:br/>
                • 【精华景点】富春桃源•网红云梯•九霄碧云洞•天成野槠林•岩岭湖竹筏漂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•【100%纯玩】全程无购物无自理景点• 【豪华住宿】住瑞莱克斯大酒店或同级（赠丰盛自助早餐）• 【激流探险】华东第一漂探”【虎啸峡激情皮筏漂流】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前往桐庐（约4小时），早餐后前往体验“号称华东第一漂探”之称——【虎啸峡激情皮筏漂流】，10公里奇异峡谷，260米垂直落差，5米/秒磅礴水量。此峡，悬崖峭壁，洞壑幽深，森林茂密，河狭水既，击石穿流，山鸣谷应，犹如虎啸狼嗥。山鸣谷应，犹如虎啸狮嗥，一轮感官上的饕餮盛宴将带您领略劈波逐浪、驾驭巅峰的别样激流探险风情。；景区因溪段急、落差大、水量磅礴等特点从而形成“小溪大浪”的顶级刺激运动特色，游客乘坐专业皮艇在国际一流标准的安全设备保护下，悬崖和瀑布屈身艇下，劈波逐浪凌空掠过时，巅峰驾驭的感觉此刻注解的淋漓尽致。因大刺激、大落差、大水量、大格局从而引领长三角激流探险旗舰，开创华东漂流界的新篇章，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国家AAAA级风景旅游景区—【富春桃源·九霄碧云洞】（门票已含，游览时间约2.5小时）；【乘华东首创•富春云梯】（必消自理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必消自理40元/人）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后游览【琴溪香谷风景区】（门票已含）——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游状元神洞探险、状元祠堂祈福、）。结束后适时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2、住宿：富阳五星设施酒店，单房差250元/人，退房差80元/人
                <w:br/>
                <w:br/>
                3、参加自理赠送一顿当地特色鱼头宴
                <w:br/>
                <w:br/>
                4、门票：景区第一大门票
                <w:br/>
                <w:br/>
                5、导服：全程优秀导游服务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1、必消自费：富春桃源网红云梯需自理40元/人+岩岭湖竹筏漂自理40元/人合计80元/人，（参加自理即赠送一顿当地特色鱼头宴）
                <w:br/>
                <w:br/>
                2、2正餐(游客自行安排，用餐时间以导游通知为准，请游客统一配合）
                <w:br/>
                <w:br/>
                3、除景点第一大门票外的二次消费（如索道、温泉娱乐项目等），请游客自愿选择，旅行社及导游不参与。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1.此线路满16人开班，如遇人数不满，我社提前3天通知延期或改换其他开班线路！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6.因住宿宾馆需登记，请游客带好身份证出游；农家住宿不含空调费，毛巾、牙刷等请自带。
                <w:br/>
                <w:br/>
                7.因天气原因、不可抗力或景区临时性关闭，我社根据实际情况调整成其他景区或同等级景点，敬请配合。
                <w:br/>
                <w:br/>
                8、谢绝以下人员探险：孕妇、60岁以上老人、1.4米以下儿童、饮酒者、残疾人、精神病、心脏病、高血压等不适应闯滩的病症患者。
                <w:br/>
                <w:br/>
                9、漂流如遇天气原因或不可抗力因素导致无法进行漂流的，则更换相对价位的景点！
                <w:br/>
                <w:br/>
                10、座位号以当天导游安排为准，烦请配合！
                <w:br/>
                <w:br/>
                游客必须持双码（苏康码绿码+行程码不带*）+48小时核酸检测码
                <w:br/>
                <w:br/>
                <w:br/>
                <w:br/>
                【儿童门票】请游客至景点窗口现付，参考价如下（票价以当天景区公示为准）
                <w:br/>
                <w:br/>
                虎啸峡：1.3以下不可漂，1.3以上同成人
                <w:br/>
                <w:br/>
                富春桃源：1.2m以下免票 1.2m-1.5m 70元/人
                <w:br/>
                <w:br/>
                琴溪香谷：1.2m以下免票 1.2m-1.5m 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探险者需身体健康。无心脏病、高血压、癫痫病、精神病、痴呆症、骨质疏松症及其他任何有碍运动的病史，无任何可能由运动引发的疾病，无怀孕、身体缺陷等任何不适宜探险的身体状况。饮酒后禁止参加探险。
                <w:br/>
                <w:br/>
                二、虎啸峡漂流景区：60周岁以上老人和1.3米以下儿童不允许漂流。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2025-07-08T07:48:55+08:00</dcterms:created>
  <dcterms:modified xsi:type="dcterms:W3CDTF">2025-07-08T07:48:55+08:00</dcterms:modified>
</cp:coreProperties>
</file>

<file path=docProps/custom.xml><?xml version="1.0" encoding="utf-8"?>
<Properties xmlns="http://schemas.openxmlformats.org/officeDocument/2006/custom-properties" xmlns:vt="http://schemas.openxmlformats.org/officeDocument/2006/docPropsVTypes"/>
</file>