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0031755761431EE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1、住宿：长沙/张家界携程4钻酒店+仙境之巅野奢秘境5钻阿巴砦度假酒店+凤凰精品特色客栈双标间，单房差：600元；不提供自然单间，如无法拼房，提前或当地补足单房差。
                <w:br/>
                2、用餐：全程含餐4早5正，正餐十人桌八菜一汤，酒水自理，不足8人保证每人一菜，留白部分正餐让客人选用当地特色小吃或菜品，也可让导游代订团队餐，餐标客人自定。
                <w:br/>
                3、交通：全程空调旅游车；苏锡常-长沙进高铁二等座+凤凰回程机票。 
                <w:br/>
                4、门票：所列景点首道门票及缆车。
                <w:br/>
                5、导游：国证导游旅游行程全程服务，接送团为专职接送人员，接送团途中无导游讲解。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2025-08-23T03:17:30+08:00</dcterms:created>
  <dcterms:modified xsi:type="dcterms:W3CDTF">2025-08-23T03:17:30+08:00</dcterms:modified>
</cp:coreProperties>
</file>

<file path=docProps/custom.xml><?xml version="1.0" encoding="utf-8"?>
<Properties xmlns="http://schemas.openxmlformats.org/officeDocument/2006/custom-properties" xmlns:vt="http://schemas.openxmlformats.org/officeDocument/2006/docPropsVTypes"/>
</file>