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上水【星际水晶】宜昌+长江三峡+重庆  动去动回6日跟团游行程单</w:t>
      </w:r>
    </w:p>
    <w:p>
      <w:pPr>
        <w:jc w:val="center"/>
        <w:spacing w:after="100"/>
      </w:pPr>
      <w:r>
        <w:rPr>
          <w:rFonts w:ascii="微软雅黑" w:hAnsi="微软雅黑" w:eastAsia="微软雅黑" w:cs="微软雅黑"/>
          <w:sz w:val="20"/>
          <w:szCs w:val="20"/>
        </w:rPr>
        <w:t xml:space="preserve">【收客前请来电询位】赠送重庆市内游，纯玩无购物、精华景点：三峡大坝/神女溪/丰都雪玉洞/李子坝轻轨站穿楼/磁器口/洪崖洞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TSX5177699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依山傍水，风情如画，国家5A级旅游景区—三峡人家
                <w:br/>
                ★ 世界最大的水利发电工程，国家 5A 级旅游景区—三峡大坝（俯视、平视、仰视，多角度观看大坝）
                <w:br/>
                ★ 最美西陵原始峡谷风光—西陵峡
                <w:br/>
                ★ 赏奇峰丽景，神秘原生态的峡谷风光——神女溪
                <w:br/>
                ★ 三峡最幽深秀丽的峡谷—巫峡
                <w:br/>
                ★ 三峡最短最为雄伟险峻，以“雄”著称的峡谷—瞿塘峡
                <w:br/>
                ★ 夔门天下雄之--夔门（10 元人民币背景图）
                <w:br/>
                ★ 以"朝辞白帝彩云间，千里江陵一日还"的诗句而闻名于世—白帝城
                <w:br/>
                ★ 被中国国家地理杂志评为“中国最美丽的地方”—丰都雪玉洞
                <w:br/>
                ★ 传说中的“鬼国京都，神曲之乡”—丰都鬼城
                <w:br/>
                ★ 网红重庆，网红景点（洪崖洞、李子坝轻轨穿楼、白公馆、磁器口），感受山城重庆的魅力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星际水晶号游轮，是长江高端五星豪华游轮，按照国际高品质标准设计建造装修 ,拥有全镂空五层透明大堂，视野幵阔。超大江景露台客房，全部采用五星级国际酒店标准配置，舒适温馨。豪华典雅的全景餐厅，浪漫光影的咖啡酒吧，全程为您提供精致的甜品，醇香的美酒、咖啡，地道的美食佳肴。360度全景阳光甲板上，看蓝天白云，长江美景，夜赏静谧的峡谷星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苏州—宜昌—登船
                <w:br/>
              </w:t>
            </w:r>
          </w:p>
          <w:p>
            <w:pPr>
              <w:pStyle w:val="indent"/>
            </w:pPr>
            <w:r>
              <w:rPr>
                <w:rFonts w:ascii="微软雅黑" w:hAnsi="微软雅黑" w:eastAsia="微软雅黑" w:cs="微软雅黑"/>
                <w:color w:val="000000"/>
                <w:sz w:val="20"/>
                <w:szCs w:val="20"/>
              </w:rPr>
              <w:t xml:space="preserve">
                乘坐动车抵达有着“世界水电之都”美誉的宜昌市！  工作人员接团后，协助客人办理乘坐游轮巴士手续！ 
                <w:br/>
                宾客乘坐游船公司专门安排的"游轮巴士"，前往游船码头！办理登船入住手续，开启美丽的三峡游轮之旅。  
                <w:br/>
                约21:00晚上游船说明会，介绍接下来游船的行程安排（具体时间，以广播通知为准）！
                <w:br/>
                温馨提示：  1、去程如遇车票紧张或无票的情况下，可能出现中转，但保证不影响行程；  
                <w:br/>
                2、游轮巴士为船方统一安排，滚动发班，具体发车时间，以实际乘坐为准，期间可能需要您
                <w:br/>
                耐心等待，如有不便，敬请谅解！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三峡大坝—三峡人家-龙进溪（自选）—三峡垂直升船机（自选）
                <w:br/>
              </w:t>
            </w:r>
          </w:p>
          <w:p>
            <w:pPr>
              <w:pStyle w:val="indent"/>
            </w:pPr>
            <w:r>
              <w:rPr>
                <w:rFonts w:ascii="微软雅黑" w:hAnsi="微软雅黑" w:eastAsia="微软雅黑" w:cs="微软雅黑"/>
                <w:color w:val="000000"/>
                <w:sz w:val="20"/>
                <w:szCs w:val="20"/>
              </w:rPr>
              <w:t xml:space="preserve">
                06:30-07:00  早咖啡
                <w:br/>
                07:00-08:00  自助早餐	
                <w:br/>
                08:00-12:30  在船自由活动或自选游览【三峡人家-龙进溪】（参考费用：290元/人，自理景点，自愿选择，非必选或者必安排项目）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
                <w:br/>
                12:00-13:30  自助午餐
                <w:br/>
                13:10-16:00  游览国家5A级【三峡大坝风景区】是当今世界上最大的水利枢纽工程。游览坛子岭园区、185园区。旅游区以三峡工程为依托，全方位展示工程文化和水利文化，将现代工程、自然风光有机结合，使之成为国内外友人向往的旅游胜地。
                <w:br/>
                16:30-18:30  自选乘坐国家4A级【三峡垂直升船机】（参考费用：290元/人，自理景点，自愿选择，非必选或者必安排项目）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20:30-21:30  船长欢迎酒会
                <w:br/>
                <w:br/>
                水晶上水5天行程景点调整：升船机自费项目改成 自费屈原故里100元/人
                <w:br/>
                备注：
                <w:br/>
                1. 8月25日-9月29日升船机检修期间，升船机自选景点改为自费屈原故里100元/人
                <w:br/>
                2.根据当天实际情况，导游在不减少景点的情况下有权调整景点参观顺序。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神女溪—白帝城（自选）
                <w:br/>
              </w:t>
            </w:r>
          </w:p>
          <w:p>
            <w:pPr>
              <w:pStyle w:val="indent"/>
            </w:pPr>
            <w:r>
              <w:rPr>
                <w:rFonts w:ascii="微软雅黑" w:hAnsi="微软雅黑" w:eastAsia="微软雅黑" w:cs="微软雅黑"/>
                <w:color w:val="000000"/>
                <w:sz w:val="20"/>
                <w:szCs w:val="20"/>
              </w:rPr>
              <w:t xml:space="preserve">
                06:00-06:30  免费早咖啡、精美茶点
                <w:br/>
                06:30-07:30  自助早餐
                <w:br/>
                08:00-11:00  游船经过长江三峡之【巫峡】，换乘观光游船游览【神女溪】风景区
                <w:br/>
                12:00-13:00  自助午餐
                <w:br/>
                14:30-15:30  游船经过长江三峡-【瞿塘峡】，在船上观看到以威武雄壮著称的【夔门】
                <w:br/>
                15:30-17:30  在船自由活动或自选游览【白帝城风景区】（参考费用：252元/人，自理景点，自愿选择，非必选或者必安排项目）  乘车赴以"朝辞白帝彩云间，千里江陵一日还"的诗句而闻名于世的白帝城，也是三国遗址-刘备托孤堂、东西碑林、古巴人悬棺陈列室、武侯祠等景点的所在地。是长江三峡上一处重要的历史景观，现为国家重点文物保护单位。
                <w:br/>
                18:30-19:30   自助晚餐
                <w:br/>
                20:30-21:30   游船多功能大厅观赏精彩晚会，游船续航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丰都雪玉洞—丰都鬼城（自理）
                <w:br/>
              </w:t>
            </w:r>
          </w:p>
          <w:p>
            <w:pPr>
              <w:pStyle w:val="indent"/>
            </w:pPr>
            <w:r>
              <w:rPr>
                <w:rFonts w:ascii="微软雅黑" w:hAnsi="微软雅黑" w:eastAsia="微软雅黑" w:cs="微软雅黑"/>
                <w:color w:val="000000"/>
                <w:sz w:val="20"/>
                <w:szCs w:val="20"/>
              </w:rPr>
              <w:t xml:space="preserve">
                06:00-06:30    早咖啡，精美茶点
                <w:br/>
                06:30-07:30    自助早餐
                <w:br/>
                08:00-12:00    上午游船上自由活动，可参加游轮精彩的文娱活动。 
                <w:br/>
                12:00-13:00    自助午餐
                <w:br/>
                13:00- 18:00   上岸游览----【丰都雪玉洞】。
                <w:br/>
                在船自由活动或自选游览国家4A级【丰都鬼城景区】（参考费用：220元/人，自理景点，自愿选择，非必选或者必安排项目）距今已有近2000年的历史，拥有孔庙、鹿鸣寺、苏公祠、护国亭、良缘亭等知名景点，也有着“鬼国京都”之称的“阴曹地府”，它不仅是传说中的鬼城,还是集儒、道、佛为一体的民俗文化艺术宝库,堪称中国《神曲》之乡，是长江黄金旅游线上最著名的历史景观之一。
                <w:br/>
                19:00-20:00    自助晚餐
                <w:br/>
                20:00-21:00    宾客参与游轮精彩的文娱活动
                <w:br/>
                22：00        游船前台办理离船结账手续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离船-重庆一日游（赠送）
                <w:br/>
              </w:t>
            </w:r>
          </w:p>
          <w:p>
            <w:pPr>
              <w:pStyle w:val="indent"/>
            </w:pPr>
            <w:r>
              <w:rPr>
                <w:rFonts w:ascii="微软雅黑" w:hAnsi="微软雅黑" w:eastAsia="微软雅黑" w:cs="微软雅黑"/>
                <w:color w:val="000000"/>
                <w:sz w:val="20"/>
                <w:szCs w:val="20"/>
              </w:rPr>
              <w:t xml:space="preserve">
                06:00-06:30   早咖啡，精美茶点
                <w:br/>
                06:30-07:30   自助早餐，抵达重庆游船码头，宾客离船！ 
                <w:br/>
                08:00-09:00   宾客离船，离船结束愉快的游轮之旅，期待再会！
                <w:br/>
                重庆工作人员接团后，开启魅力重庆一日游（赠送），体验有着“山城、雾都、桥都”之称的重庆别样风光！ 
                <w:br/>
                （备注：由于早上接船的客人比较分散，请游客按照导游约定时间离船，不要提前下船）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最具巴渝传统建筑特色的“吊脚楼”风貌为主体，依山就势，沿崖而建，让解放碑直达江滨，是游吊脚群楼、观洪崖滴翠、逛山城老街、赏巴渝文化、看两江汇流、品天下美食的好去处，也是解放碑的会客厅。
                <w:br/>
                适时送重庆酒店，入住休息！
                <w:br/>
                【备注：1、如遇天气、水位、大雾或相关部门管控，游船无法抵达重庆码头，游船将停靠终点港丰都港或者涪陵港，宾客乘坐游船公司统一安排的车子，从丰都或涪陵港抵达重庆，用时约2.5小时；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早餐后，适时送往车站乘车返回温馨的家！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2、【用餐】：含5早6正餐，游客因自身原因放弃用餐，不再另退费用。
                <w:br/>
                3、【住宿】：涉外豪华游船：星际水晶游船基础楼层阳台双人标准间，每人一床位。
                <w:br/>
                重庆经济型酒店双标间，每人一床位（参考：锦江之星或同级，以实际安排入住为准！）
                <w:br/>
                4、【用车】：当地空调旅游车，保证一人一正座（根据实际出团人数定车型）。
                <w:br/>
                5、【导服】：各地面专业导游，船上优秀公共导游服务， 接送站，则安排工作人员为司机师傅！
                <w:br/>
                6、【门票】：游船赠送景点第一大门票（中途放弃游览门票不退，赠送景点由船公司统一安排）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三峡人家  290元/人（60-69岁：260元/人  /  70岁以上：230元/人 / 2-11周岁 230元/人）
                <w:br/>
                升船机    290元/人（2-11周岁 230元/人）
                <w:br/>
                白帝城    252元/人（60-64岁：222元/人 / 65岁以上：192元/人 / 2-11周岁 222元/人）
                <w:br/>
                丰都鬼城  220元/人（60岁以上：190元/人 / 2-11周岁190元/童）
                <w:br/>
                备注：1、白帝城和丰都鬼城，港奥台及外籍12岁以上客人无年龄优惠。
                <w:br/>
                      2、学生证不含硕士、博士证。
                <w:br/>
                4、自费项目，自愿选择：三峡大坝电瓶车+耳麦30元/人，长江索道50元/人或WFC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2025-08-23T03:21:29+08:00</dcterms:created>
  <dcterms:modified xsi:type="dcterms:W3CDTF">2025-08-23T03:21:29+08:00</dcterms:modified>
</cp:coreProperties>
</file>

<file path=docProps/custom.xml><?xml version="1.0" encoding="utf-8"?>
<Properties xmlns="http://schemas.openxmlformats.org/officeDocument/2006/custom-properties" xmlns:vt="http://schemas.openxmlformats.org/officeDocument/2006/docPropsVTypes"/>
</file>