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婺源篁岭行程单</w:t>
      </w:r>
    </w:p>
    <w:p>
      <w:pPr>
        <w:jc w:val="center"/>
        <w:spacing w:after="100"/>
      </w:pPr>
      <w:r>
        <w:rPr>
          <w:rFonts w:ascii="微软雅黑" w:hAnsi="微软雅黑" w:eastAsia="微软雅黑" w:cs="微软雅黑"/>
          <w:sz w:val="20"/>
          <w:szCs w:val="20"/>
        </w:rPr>
        <w:t xml:space="preserve">天湖/九华山秀里/纯玩三日游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婺源篁岭</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婺源篁岭、宏村、天湖纯玩三日游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九华山、秀里、天湖纯玩三日游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天湖
                <w:br/>
              </w:t>
            </w:r>
          </w:p>
          <w:p>
            <w:pPr>
              <w:pStyle w:val="indent"/>
            </w:pPr>
            <w:r>
              <w:rPr>
                <w:rFonts w:ascii="微软雅黑" w:hAnsi="微软雅黑" w:eastAsia="微软雅黑" w:cs="微软雅黑"/>
                <w:color w:val="000000"/>
                <w:sz w:val="20"/>
                <w:szCs w:val="20"/>
              </w:rPr>
              <w:t xml:space="preserve">
                早上指定地点集合车赴黄山，中餐后体验【峡谷溯溪】（赠送，如因天气原因：下雨大水则取消），是由峡谷溪流的下游向上游，克服地形上的各处障碍，穷水之源而登山之巅的一项探险活动。从登山运动中独立出的溯溪， 以沿着溪谷逆流而上， 需要视地形而进行技术性攀登， 如瀑布或巨石，在危险中挑战与生俱来的恐惧感，从自我激励、自我控制到超越自我，最终走向成功。【戏水空间：溯溪、打水战、捞鱼】这些活动让孩子们在夏天享受玩水的乐趣，放松身心，同时增进与他人的互动，亲近自然和增强体能。这些水上游戏活动就在于提供更多刺激和挑战，让参与孩子们通过玩水来获得乐趣和满足感。后体验【激情皮筏漂流】或【天湖峡谷】（客人可根据自身情况出发当天决定可二选一），【体验激情皮筏漂流】长约3.6千米，上下落差四十多米，其水量丰富，河水清澈见底，水质优良。河道两岸风光旖旎，山体葱翠，翠竹夹岸。以橡皮艇冲浪为主打项目，沿途不仅可以欣赏到美丽的风景，更能感受到原生态漂流带来的刺激与快感（不愿意漂流的可以游览峡谷）。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篁岭
                <w:br/>
              </w:t>
            </w:r>
          </w:p>
          <w:p>
            <w:pPr>
              <w:pStyle w:val="indent"/>
            </w:pPr>
            <w:r>
              <w:rPr>
                <w:rFonts w:ascii="微软雅黑" w:hAnsi="微软雅黑" w:eastAsia="微软雅黑" w:cs="微软雅黑"/>
                <w:color w:val="000000"/>
                <w:sz w:val="20"/>
                <w:szCs w:val="20"/>
              </w:rPr>
              <w:t xml:space="preserve">
                乘车赴中国最美的乡村—婺源，约9：20分左右抵篁岭，游览【梯云人家•梦幻田园—篁岭】，游览约3-4小时，自理往返缆车或景交：篁岭属典型山居村落，民居围绕水口呈扇形梯状错落排布。周边千棵古树环抱，万亩梯田簇拥，村落“天街九巷”似玉带将精典古建串接，徽式商铺林立，前店后坊，一幅流动的缩写版“清明上河图”。篁岭景观特色：【索道空中揽胜】 【村落天街访古】 【梯田花海寻芳】 【乡风民俗拾趣】，篁岭有婺源特有的“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 篁岭因“晒秋”而闻名遐迩，并成为摄影爱好者的乐园。下午行程结束后，乘车返酒店。晚餐后，休息。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
                <w:br/>
              </w:t>
            </w:r>
          </w:p>
          <w:p>
            <w:pPr>
              <w:pStyle w:val="indent"/>
            </w:pPr>
            <w:r>
              <w:rPr>
                <w:rFonts w:ascii="微软雅黑" w:hAnsi="微软雅黑" w:eastAsia="微软雅黑" w:cs="微软雅黑"/>
                <w:color w:val="000000"/>
                <w:sz w:val="20"/>
                <w:szCs w:val="20"/>
              </w:rPr>
              <w:t xml:space="preserve">
                早餐后游览【宏村】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宏村建筑主要是住宅和私家园林，也有书院和祠堂等公共设施，建筑组群比较完整。明、清民居建筑群有着朴素、典雅的气质，利用地方材料木、石、砖等进行各种题材的雕刻，以及室内装饰、庭院陈设和绿化布局，体现了深刻的徽州文化内涵，具有很高的历史、艺术、科学价值。体现着东方民族独特的智慧和美学面貌。尔后参观黄山谢裕大茶博园，是一个集茶文化展示、生态旅游、休闲娱乐、康养度假于一体的综合性主题园区。园区占地面积约4000亩，由谢裕大茶叶股份有限公司投资建设，以“徽茶文化综合体旅游示范区”为目标，融合了历史传承、自然景观与现代服务设施。中餐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w:br/>
                ※ 门票：赠送行程内景点首道大门票，九华山自理的除外（不去不退）
                <w:br/>
                <w:br/>
                ※ 住宿：行程中已标注酒店名称（单男单女需补房差：160元/人，退80元/人）
                <w:br/>
                <w:br/>
                参考酒店：商务型：龙朋山庄、君瑞百合、黟县宾馆、金浦东邑、宏峰（或不低于以上标准）；豪华型：锦江之星、等品牌酒店
                <w:br/>
                <w:br/>
                ※ 用餐：赠送2早餐
                <w:br/>
                <w:br/>
                ※ 导游：优秀导游服务（出发城市接团，黄山送团）
                <w:br/>
                <w:br/>
                ※ 购物：纯玩无购物，博物馆不算店，配合参观，自愿消费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索道：篁岭130元/人(必需自理，赠送篁岭 门票)
                <w:br/>
                <w:br/>
                ※ 正餐：行程中共它不含的5餐（可由导游代办）
                <w:br/>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1、铁发班次，如遇该班次人数较少，盘胥路停车场和吴江美佳乐酒店的上车点改为华东装饰城和吴江收费站。
                <w:br/>
                2、此行程住宿房费是提前打款的，请预订好的客户，请务轻易取消订单。
                <w:br/>
                3、此行程中所含内容均已经打包优惠，如游客因自身原因不能参加部分消费，相关费用不退还；
                <w:br/>
                4、游客在旅途中请配合导游工作，和其他团友和谐相处，互帮互助，遵守景区规定，做一个文明的游客。
                <w:br/>
                5、景区二次消费：如请香、购物或娱乐项目等请谨慎消费，旅行社不参与干涉。
                <w:br/>
                6、游客报名时以确认先后顺序发放座位号，双方确认游客在发车前 72小时取消要赔偿空位费200元/人。本线路最低成团人数16人，如不足16 人据《旅游法》第60 条规定需提前7日通知，因本线路客人报名时间不足7日，因此双方另行约定，如未达到成团人数，提前 72 小时通知客人取消。双方不承担责任。
                <w:br/>
                7、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予谅解。
                <w:br/>
                8、游客在旅途中如有接待质量于所签合同不符时，请及时向我们说明，以便我们改正，行程结束后请主动向导游索要意见单，并如实填写，以作为接待质量反馈依据.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2025-08-23T03:19:18+08:00</dcterms:created>
  <dcterms:modified xsi:type="dcterms:W3CDTF">2025-08-23T03:19:18+08:00</dcterms:modified>
</cp:coreProperties>
</file>

<file path=docProps/custom.xml><?xml version="1.0" encoding="utf-8"?>
<Properties xmlns="http://schemas.openxmlformats.org/officeDocument/2006/custom-properties" xmlns:vt="http://schemas.openxmlformats.org/officeDocument/2006/docPropsVTypes"/>
</file>