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【环游东北】沈阳 河口 长白山 延吉 图门 镜泊湖 哈尔滨双飞7日游行程单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1331752717340V6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（O自费 O购物 升级2+1 航空陆地仓、升级酒店 全新体验 ） 
                <w:br/>
                升级座椅 东北之行乘坐更舒适、36人封顶 精品团，告别50人大团 让导游对您 更加细致温馨服务！
                <w:br/>
                住宿升级 东北之行住的更舒服   用餐升级 体验东北三省当地特色菜
                <w:br/>
                全程O自费 O购物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寻一处清美之地，嗅一丝暮春气息，沾一缕花草清香，追逐向往的远方，让我们步履不停，尽情拥抱大自然，诚邀您和家人 共享美好旅游时光，跟随我们的脚步满足您对东北所有幻想！
                <w:br/>
                全程沈阳、哈尔滨 升级2晚 4钻酒店 ，6月20之前班期长白山升级1晚温泉酒店
                <w:br/>
                丹东、延吉 、牡丹江商务酒店+++
                <w:br/>
                沈阳吊炉饼、河口农家菜、人参鸡、朝鲜族歌舞表演餐、镜泊湖鱼、铁锅炖、哈尔滨饺子
                <w:br/>
                圣洁长白山--打卡长白天池、长白瀑布、小天池、绿渊潭、聚龙温泉群
                <w:br/>
                世界级火山熔岩堰塞湖--镜泊湖，打卡吊水湖瀑布、毛公山、红罗女、渤海文化园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【今日主题】你好！沈阳，欢乐集结
                <w:br/>
                我们在机场/火车站，都安排专人迎接您的到来，您的导游会在出团前一天与您联系，请保持预留电话畅通。我们给大家安排了【24小时接站服务】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w:br/>
              </w:t>
            </w:r>
          </w:p>
          <w:p>
            <w:pPr>
              <w:pStyle w:val="indent"/>
            </w:pPr>
            <w:r>
              <w:rPr>
                <w:rFonts w:ascii="微软雅黑" w:hAnsi="微软雅黑" w:eastAsia="微软雅黑" w:cs="微软雅黑"/>
                <w:color w:val="000000"/>
                <w:sz w:val="20"/>
                <w:szCs w:val="20"/>
              </w:rPr>
              <w:t xml:space="preserve">
                早餐后，酒店接客人，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丹东-万达度假区/二道白河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▲【虎山长城外观】远观万里长城的最东端起点，天然奇景“睡观音”
                <w:br/>
                ▲【中朝边界一步跨】感受两国近在咫尺，却又远在天涯的异国风情。中朝水路边界最近的地方。
                <w:br/>
                ▲【鸭绿江河口游船】（游船门票80自理）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二道白河-长白山-延吉/图们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随后乘车赴延吉，后安排入住酒店。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延吉/图们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延吉-图们边境-镜泊湖/牡丹江
                <w:br/>
              </w:t>
            </w:r>
          </w:p>
          <w:p>
            <w:pPr>
              <w:pStyle w:val="indent"/>
            </w:pPr>
            <w:r>
              <w:rPr>
                <w:rFonts w:ascii="微软雅黑" w:hAnsi="微软雅黑" w:eastAsia="微软雅黑" w:cs="微软雅黑"/>
                <w:color w:val="000000"/>
                <w:sz w:val="20"/>
                <w:szCs w:val="20"/>
              </w:rPr>
              <w:t xml:space="preserve">
                早餐后
                <w:br/>
                ▲【日光山景区】：（赠送景点）景区栈道登上【日光亭】，远看对面朝鲜南阳市景观、【中朝铁路桥】、公路桥，下山打卡 【中朝86号界碑】。
                <w:br/>
                后游览世界第二，中国第一高山堰塞湖5A级镜泊湖 抵达后午餐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▲【铁锅炖】晚餐品尝特色铁锅炖，晚餐后入住酒店。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牡丹江-横道河子-哈尔滨
                <w:br/>
              </w:t>
            </w:r>
          </w:p>
          <w:p>
            <w:pPr>
              <w:pStyle w:val="indent"/>
            </w:pPr>
            <w:r>
              <w:rPr>
                <w:rFonts w:ascii="微软雅黑" w:hAnsi="微软雅黑" w:eastAsia="微软雅黑" w:cs="微软雅黑"/>
                <w:color w:val="000000"/>
                <w:sz w:val="20"/>
                <w:szCs w:val="20"/>
              </w:rPr>
              <w:t xml:space="preserve">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游览后乘车3小时-哈尔滨
                <w:br/>
                ▲【哈尔滨饺子】品尝特色餐
                <w:br/>
                ▲【中华巴洛克】若想更直接的感受欧陆风情，来老道外一定让你大开眼界。这里的建筑外部是巴洛
                <w:br/>
                克的形式，而内部却是中式庭院的布局。仔细看看外墙的浮雕，没有十字架，没有圣母，没有丘比特，也没有执矛的勇士，取而代之的是象征着五谷丰登的麦穗，和富贵吉祥的牡丹等在中国有着美好寓意的图案。这种当地劳动人民在原始巴洛克的基础上融入中华文化而创造出的中西合璧的建筑，有个很直白的名字—中华巴洛克。想想还有点浪漫，以我之姓，冠你之名，大抵就是如此。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
                <w:br/>
                城市，又被称为“火车拉来的城市”；“T”字型的中东铁路线在这里交汇，走上铁路桥，忆当时的
                <w:br/>
                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晚上入住哈尔滨。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哈尔滨-各地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往返经济舱机票（含税）
                <w:br/>
                住宿	全程不提供自然单间，入住双人间，如需要三人间或家庭房需要提前问询，如酒店没有三人间，请自觉补交房差（东北非一线发达城市，接待能力有限，敬请谅解！）
                <w:br/>
                沈阳酒店参考(网评4钻）：泽芮资浑南店 吉力湖店 锦江都城大通湖店 富丽华沈阳太原街店 锦江都城北一路万达店 东方银座 瑞峰国际酒店 维也纳沈阳站店 华美达酒店  豪泽芮资酒店 智选假日酒店或同级
                <w:br/>
                丹东(商务酒店2-3钻）：汉庭酒店、璞丽宾馆，新一百酒店，众城优佳宾馆，丹铁宾馆，国门酒店，如家宾馆，东和宾馆
                <w:br/>
                6月20日之前班期长白山升级一晚当地准五温泉酒店：御麓泉、鑫达莱、长白山大厦、山水泉、观景酒店、松果焕能酒店或金水鹤、宝石小镇、当地五星温泉酒店或同级酒店
                <w:br/>
                6月20日后 长白山入住商务酒店：宿营地宾馆、白山大酒店、龙威酒店、井邑别墅、都市宾馆或同级
                <w:br/>
                延吉市（商务酒店网评2-3钻）：清枫、绿源酒店、德铭宾馆、东北亚、欢乐宫酒店或同级
                <w:br/>
                牡丹江（网评3钻）：吉利酒店、大福源酒店、乐汤汇酒店、雅居精品酒店、新玛特或同级/镜泊湖湖区酒店或同级
                <w:br/>
                哈尔滨（网评4钻）：东龙酒店、傲雪四季酒店、臻图酒店、濠滨假日酒店、福裕商务酒店、雪阅商旅酒店、凯里亚德酒店、丽呈东谷酒店、八荒通神酒店
                <w:br/>
                用餐	6早7正餐（酒店含早不吃不退，不占床无早餐，十人一桌，八菜一汤，酒水自理，不足十人菜品酌减） 团上不足6人餐费现退
                <w:br/>
                用车	全程正规旅游巴车（保证1人1座）升级2+1车型 如不足25人（含25人）根据人数安排普通用车，敬请知晓
                <w:br/>
                用车特别说明：如遇高速公路封路，区间汽车改成火车，火车票费用自理，旅行社有权调整行程先后顺序。接送站/机根据实际人数安排车辆为小车/商务车
                <w:br/>
                导游	持证导游团上服务。如团队8人以下司机兼向导。，负责行程活动中接待服务，不提供景区讲解服务，敬请谅解！
                <w:br/>
                保险	旅游当地责任险线路需要组团社给游客提前自行购买旅游人身意外险，70岁以上老人不受理保险请签免责保证书。
                <w:br/>
                有关儿童	1、所含：餐费、车位、导游、不含门票，娱乐，床位，早餐；（注：儿童不含娱乐和门票，）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全程门票自理+景区交通车，参考门票按年龄段详见下页，最后以景区挂牌价格为准
                <w:br/>
                	名称	60岁以下	60-64周岁	65-69周岁	满70周岁
                <w:br/>
                	沈阳帅府	50	30	30	0
                <w:br/>
                	沈阳故宫	50	30	30	0
                <w:br/>
                	鸭绿江河口游船	80	80	80	80
                <w:br/>
                	长白山	105	55	0	0
                <w:br/>
                	长白山交通车环线车	120	120	120	120
                <w:br/>
                	长白山天池倒站车	80	80	80	80
                <w:br/>
                	镜泊湖	100	50	0	0
                <w:br/>
                	镜泊湖电瓶车	30	30	30	30
                <w:br/>
                	小计	615	475	370	310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需要提供客人电话姓名以及身份证号码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我社在保证不减少景点的情况下，有权力根据航班或不可抗力调整住宿及景点的游览顺序，敬请谅解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2025-08-23T03:19:54+08:00</dcterms:created>
  <dcterms:modified xsi:type="dcterms:W3CDTF">2025-08-23T03:19:54+08:00</dcterms:modified>
</cp:coreProperties>
</file>

<file path=docProps/custom.xml><?xml version="1.0" encoding="utf-8"?>
<Properties xmlns="http://schemas.openxmlformats.org/officeDocument/2006/custom-properties" xmlns:vt="http://schemas.openxmlformats.org/officeDocument/2006/docPropsVTypes"/>
</file>