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心跳湖源溪·避暑天钟森谷&lt;湖源溪激情皮筏漂 4A龙门古镇 天钟森谷 网红戏水龙鳞坝 五星富阳 纯玩②日&gt;行程单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0061750498739yG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【五星尊享顶级下榻]
                <w:br/>
                精选1晚五星设施品质酒店赠丰盛自助早餐
                <w:br/>
                【轻松不赶·精华全揽】
                <w:br/>
                【清凉戏水】——体验一流水质湖源溪激情皮筏漂流
                <w:br/>
                【富氧之旅】——打卡清凉避暑宝藏地-飞瀑直流溪水潺潺
                <w:br/>
                【赠送游览】——大牌孙权故里4A龙门古镇+网红戏水打卡地【龙鳞坝】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尊享顶级下榻]精选1晚五星设施品质酒店赠丰盛自助早餐【轻松不赶·精华全揽】【清凉戏水】——体验一流水质湖源溪激情皮筏漂流【富氧之旅】——打卡清凉避暑宝藏地-飞瀑直流溪水潺潺【赠送游览】——大牌孙权故里4A龙门古镇+网红戏水打卡地【龙鳞坝】</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出发地-富阳
                <w:br/>
              </w:t>
            </w:r>
          </w:p>
          <w:p>
            <w:pPr>
              <w:pStyle w:val="indent"/>
            </w:pPr>
            <w:r>
              <w:rPr>
                <w:rFonts w:ascii="微软雅黑" w:hAnsi="微软雅黑" w:eastAsia="微软雅黑" w:cs="微软雅黑"/>
                <w:color w:val="000000"/>
                <w:sz w:val="20"/>
                <w:szCs w:val="20"/>
              </w:rPr>
              <w:t xml:space="preserve">
                早晨指定时间地点出发前往游览【湖源溪漂流】（门票不含，挂牌168元/人 旅行社优惠价100元/人必须自理）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
                <w:br/>
                <w:br/>
                后适时前往酒店入住。
                <w:br/>
                <w:br/>
                <w:br/>
                温馨提示：
                <w:br/>
                <w:br/>
                〖因漂流会受天气水量或人流等影响可调整游览顺序；如湖源溪漂流无法进行则更换同级别湖源溪漂流、给您带来不便敬请谅解，均无差价退还〗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3、漂流必“湿身”，请自带一套换洗衣物。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一晚五星设施品质酒店 确保不低于携程四钻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前往游览【天钟山】（门票已含），位于富阳市区西南六公里处的富春江畔，占地约10000余亩，因其山长形遥观宛如钟，得名天钟山。天钟山，据志书宗谱记载，秦始皇南巡涉富春江经天钟山进发诸暨谒大禹陵；吴帝孙权曾在此操练水兵。明太祖朱元璋败北此山得救而御封“护国永寿”，并由大将军徐达秃笔手书匾额；清乾隆帝由董邦达陪同游天钟山后亲赐“盛名清德”御匾。苏东坡、朱熹、刘基、黄公望等文人雅士也在此留下众多的诗画佳作。千年观音古刹——天钟禅寺藏风得水，有“小天竺”的美誉，古时每逢十月二十七日庙会，龙灯、狮子、竹马异常热闹，瞻礼朝拜者数千人。天钟山还有底蕴深厚的人文景观和优美、神奇的传说。
                <w:br/>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】一晚五星设施品质酒店 确保不低于携程四钻（如遇单人需补房差150元/人/晚）
                <w:br/>
                【 门 票 】行程中已含或赠送景点
                <w:br/>
                【 用 餐 】占床者赠送丰盛自助早餐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必须自理：湖源溪漂流挂牌168元/人 旅行社优惠价100元/人  自理后赠送天钟森谷门票
                <w:br/>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2025-08-23T05:57:23+08:00</dcterms:created>
  <dcterms:modified xsi:type="dcterms:W3CDTF">2025-08-23T05:57:23+08:00</dcterms:modified>
</cp:coreProperties>
</file>

<file path=docProps/custom.xml><?xml version="1.0" encoding="utf-8"?>
<Properties xmlns="http://schemas.openxmlformats.org/officeDocument/2006/custom-properties" xmlns:vt="http://schemas.openxmlformats.org/officeDocument/2006/docPropsVTypes"/>
</file>