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舟山跳岛·狂欢BBQ 舟山小乌石塘+定海古城+舟山博物馆+秀山岛爱琴海沙滩+岱山海岬公园+台风博物馆+金塘子·李子苑+沙滩BBQ篝火狂欢派对 海岛度假纯玩3日行程单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0201750468014i9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✔️2晚连住网评4钻酒酒店
                <w:br/>
                <w:br/>
                ✔️赠送2顿酒店自助早+1正餐（满20人升级沙滩自助烧烤，啤酒饮料无限畅饮）
                <w:br/>
                <w:br/>
                ✔️连跳6个海岛：舟山岛+岱山岛+秀山岛+金塘岛
                <w:br/>
                <w:br/>
                ✔️打卡继港珠澳大桥之后的超级交通工程、海上天桥舟岱连岛大桥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晚连住网评4钻酒酒店✔️赠送2顿酒店自助早+1正餐（满20人升级沙滩自助烧烤，啤酒饮料无限畅饮）✔️连跳6个海岛：舟山岛+岱山岛+秀山岛+金塘岛✔️打卡继港珠澳大桥之后的超级交通工程、海上天桥舟岱连岛大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
                <w:br/>
                <w:br/>
                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到达后游览【金塘岛·李子苑·化城禅寺】（赠送游览），李子苑基地位于山潭社区树弄村，是公认的最美味金塘李生长地。散步在乡间，空气是那样的清新，似乎还夹杂着泥土与花草的芳香。一瞬间，时光飞逝，仿佛寻回了儿时的时光，令人向往。李子苑基地不光李花优美，周围的人文和自然景观更是丰富多彩。紧挨着雄伟的金塘第一大寺化成禅寺，基地下方便是化成寺水库，清澈的水面使李园更显秀灵和环保。水库上方，舟山跨海大桥飞架东西蔚为壮观。李子成熟期李子苑可能关闭谢绝参观，则改为游览【金塘岛·柳行古镇】（赠送游览），以柳行古街为核心，最早形成于清光绪年间，曾是当时金塘岛内最繁华的商业街。古镇以柳行古街为核心，保存着不少古建筑，有着厚重的历史积淀。穿梭于柳行古街，走过金井桥、金井庙，看过四合小院的陈家老宅、岁月沧桑的“天佑堂”、官邸气派的徐家“司马第”，再步入柳行民俗陈列馆，宛如梦回江南。
                <w:br/>
                <w:br/>
                后游览大山下的遗世渔村--【小乌石塘】（赠送游览，如因政府管制，游客不能下水，改为岸边参观），可能是乌石塘的名气实在太大，出了朱家尖几乎就没有人知道岛上还有个小乌石塘存在。而这被忽略的存在，却是多少人想寻找而不得的地方——宁静、美丽、自然、质朴，没有商业味。小乌石塘村三面环山，东面朝海，北靠大山，南倚牛泥塘山，西侧的乌石岭是唯有一条的对外通道，沿着最美沿海公路一路而上，沿途都是舟山最美的海景。
                <w:br/>
                <w:br/>
                当夜幕降临之际，我们将开始难忘的【海边烧烤狂欢之夜】（满20人前往），自助烧烤，海鲜、烤串、饮料、啤酒无限量自助，吃到扶墙！当熊熊的篝火燃起，让我们围着篝火翩翩起舞，让欢乐与歌声伴着火苗一起跳动，我们在自己创造的魅力银河里徜徉，让满天星星因我们黯然失色!在篝火的映照和昂扬的音乐下，疯狂的互动游戏让我们燃烧青春，释放激情!尽情享受一个如火如荼的美妙海边之夜。欢声笑语歌舞飞扬，这是一个欢乐的海洋，熊熊的篝火，美妙的歌声。激情的舞蹈、疯狂的游戏，还有那发自内心的呐喊……亲爱的朋友们，让我们一起来参与到“热情沙漠”海边篝火晚会吧，感受难忘的梦幻之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跳岛+舟岱大桥通行费共计30元/人（必须自理）】，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
                <w:br/>
                <w:br/>
                到达自唐朝以来就有“蓬莱仙岛”的美誉--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
                <w:br/>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
                <w:br/>
                <w:br/>
                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br/>
                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舟山-苏州
                <w:br/>
              </w:t>
            </w:r>
          </w:p>
          <w:p>
            <w:pPr>
              <w:pStyle w:val="indent"/>
            </w:pPr>
            <w:r>
              <w:rPr>
                <w:rFonts w:ascii="微软雅黑" w:hAnsi="微软雅黑" w:eastAsia="微软雅黑" w:cs="微软雅黑"/>
                <w:color w:val="000000"/>
                <w:sz w:val="20"/>
                <w:szCs w:val="20"/>
              </w:rPr>
              <w:t xml:space="preserve">
                早餐后前往游览【定海古城】，定海古城是一座历史悠久、古迹众多的的千年古城，以清康熙御赐“定海山”得名。旧时，城池依山面海，三面环水、西北倚山，历以状元桥为中心，东、南、西、北、中5条大街贯穿全城，楼下商铺，楼上住人，前店后坊，屋隙成巷。现古城内保存有明清时期的中大街、西大街、东大街、柴水弄、留方路等历史街区，文房四宝园、奎光阁、文笔峰、钟书楼、东城门等成为公众喜爱的文化打卡地。千年古城散布着许多年代久远的古迹，留下了历朝才子名人的足迹。历史上，这里历来还是一个军事要塞，曾发生过鸦片战争定海保卫战。
                <w:br/>
                <w:br/>
                后参观【舟山博物馆】，舟山博物馆是一座集收藏、保护、研究、展示和教育于一体的综合性博物馆。博物馆的建筑面积为14100平方米，室内陈列展览总面积为6120平方米，建筑外立面以银灰色的几何块面分割，凹陷间隙处以蓝色填充，象征着舟山岛礁林立。一层陈列馆为美丽家园，展示了舟山群岛的自然资源、野生动植物以及地质历史。二层是渔风海韵展示舟山民俗陈列了舟山独特的海洋文化和渔民群岛往事三层是按照时间顺序展示了舟山从古代到近代的历史变迁。
                <w:br/>
                <w:br/>
                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1、住宿：2晚携程4钻酒店（单人住宿需补房差非周末300/人，周末360元/人）
                <w:br/>
                <w:br/>
                2、交通：按实际人数提供往返空调旅游车
                <w:br/>
                <w:br/>
                3、用餐：占床者赠送早餐+1正餐（满20人升级沙滩自助烧烤，视天气情况安排，此餐为赠送，不用则不退）
                <w:br/>
                <w:br/>
                4、门票：景区第一门票
                <w:br/>
                5、导游：全程导游服务
                <w:br/>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1、自理：跳岛+舟岱大桥通行费共计30元/人（必须自理，大小同价）
                <w:br/>
                <w:br/>
                2、用餐：部分用餐不含，请自理（可交由导游统一代订）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5、本产品为旅行社综合打包 产品，任何证件所有年龄段不再额外享受优惠！！！
                <w:br/>
                6、旅行社所用车辆均为空调车，所有座位价格一致，不存在座位次序先后的差别问题；出团前旅行社将按照游客人数多少合理调整所用车辆类型（大小）。
                <w:br/>
                7、团队住宿多为双人标间，如产生三人间尽量安排拼房或补房差；若产生单男或单女，团队中无人可拼房,须自行补足单房差（旅行社不能保证拼房成功)旅行社有权对旅游过程中的住宿顺序进行互换。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w:br/>
                10、周边地区上车点均需乘坐区间接送车，需统一接至集中点，再下车换乘专线旅游车，接送车不对号入座，详细信息出发前晚20:00左右导游会具体通知
                <w:br/>
                <w:br/>
                11、★★★此散客班线路，游客回程需抵苏州盘胥路之后，我司统一安排回程班车：
                <w:br/>
                <w:br/>
                外围县市回程班车时间：
                <w:br/>
                <w:br/>
                晚上6：30、7：30、8:30，如遇要求提前送回不在我社考虑范围，敬请游客谅解及配合，谢谢！！
                <w:br/>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2025-08-23T05:42:23+08:00</dcterms:created>
  <dcterms:modified xsi:type="dcterms:W3CDTF">2025-08-23T05:42:23+08:00</dcterms:modified>
</cp:coreProperties>
</file>

<file path=docProps/custom.xml><?xml version="1.0" encoding="utf-8"?>
<Properties xmlns="http://schemas.openxmlformats.org/officeDocument/2006/custom-properties" xmlns:vt="http://schemas.openxmlformats.org/officeDocument/2006/docPropsVTypes"/>
</file>