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2+1航空座椅/全团不超36人&lt;跟团游的价格 私包团的享受 陆地头等舱·千岛中心湖 激流雪山 探秘湖心 千岛湖中心湖-登梅峰岛/雪山激流探险峡谷F1皮筏漂流/4A避暑灵栖洞/寿昌古镇/秀水街 VIP尊享小团 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0011750318670cA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★超奢尊享VIP2+1陆地头等舱，①一排三座可坐可躺②豪华宽体保姆车③随车配备USB
                <w:br/>
                 ★确保豪华2+1航空座椅国宾旅游车，全团最多36人
                <w:br/>
                 【尊享下榻】指定2晚五星设施【凯利亚德】酒店确保江景房！赠2顿丰盛自助早餐
                <w:br/>
                 【勇士探险】含198元超长8公里奇异峡谷、199米断崖式垂直落差【雪山激流回旋皮筏漂流】
                <w:br/>
                 【避暑17°】86版西游记取景地4A灵栖三绝【灵泉洞、清风洞、蔼云洞】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【线路特色】★超奢尊享VIP2+1陆地头等舱，①一排三座可坐可躺②豪华宽体保姆车③随车配备USB ★确保豪华2+1航空座椅国宾旅游车，全团最多36人 【尊享下榻】指定2晚五星设施【凯利亚德】酒店确保江景房！赠2顿丰盛自助早餐 【勇士探险】含198元超长8公里奇异峡谷、199米断崖式垂直落差【雪山激流回旋皮筏漂流】 【避暑17°】86版西游记取景地4A灵栖三绝【灵泉洞、清风洞、蔼云洞】</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门票价值198元已含），游览【雪山激流回旋皮筏漂流】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w:br/>
                <w:br/>
                <w:br/>
                1、1.2m以下，60周岁以上不能参加此漂流； 
                <w:br/>
                <w:br/>
                2、精神病、心脏病、高血压、癫痫等疾病患者、醉酒者、孕妇请勿参加漂流活动。 
                <w:br/>
                <w:br/>
                3、漂流比“湿身”，请自带一套换洗衣物。 
                <w:br/>
                <w:br/>
                〖因漂流会受天气水量或人流等影响可调整游览顺序：如雪山漂流无法进行更换同级别雅鲁漂流/虎啸峡漂流/桃花坞漂流等、给您带来不便敬请谅解，均无差价退还〗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2晚五星设施【凯利亚德】酒店或同级（如产生单人房差需补400元/人两晚）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天  千岛湖
                <w:br/>
                <w:br/>
                <w:br/>
                早餐后游览“天下第一秀水”国家AAAAA级景区、世界上岛屿最多的湖——【千岛湖中心湖区】（根据航线酌情登2-3外岛屿，游览时间约4-5小时，必须自理：门票+船票60周岁以下185元/人，60-69周岁120元/人，70周岁以上65元/人），千岛湖即新安江水库，是为建新安江水电站拦蓄新安江上游而成的人工湖。新安江水库建成后，大坝将新安江上游拦截成一个巨大的湖泊。崇山峻岭淹入湖中成为大小岛屿，共1078个，故名“千岛湖”。后参观【千岛湖秀水街】（赠送游览），千岛湖秀水街是一个集非遗文化体验、民俗主题活动、休闲游娱购物、特色民宿酒店、新安特色餐饮、旅游集散等多功能于一体的特色创意街区。街区内，亭台楼阁颇有典雅、灵动的古韵，漫步其间，小桥流水，灰瓦白墙浪漫迷人，整条街由水系连通，有水就有灵动的生气，流动的水溪还寓示着财源滚滚。后适时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2晚五星设施【凯利亚德】酒店或同级（如产生单人房差需补400元/人两晚）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建德——苏州
                <w:br/>
              </w:t>
            </w:r>
          </w:p>
          <w:p>
            <w:pPr>
              <w:pStyle w:val="indent"/>
            </w:pPr>
            <w:r>
              <w:rPr>
                <w:rFonts w:ascii="微软雅黑" w:hAnsi="微软雅黑" w:eastAsia="微软雅黑" w:cs="微软雅黑"/>
                <w:color w:val="000000"/>
                <w:sz w:val="20"/>
                <w:szCs w:val="20"/>
              </w:rPr>
              <w:t xml:space="preserve">
                早餐后前往游览【4A灵栖洞】（门票船票已含），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前往游览【寿昌古镇】（赠送游览）主要由欣赏表演，古街自由活动组成。表演类的活动主要是非物质文化天罡拳演出、传统文化舞龙表演、太极拳表演（特定时间段演出）。古街自由活动主要是寿昌古镇传统土特产小店、寿昌传统地道小吃和网红小店、国际品牌出拒绝展示中心组成。古街上还有舞龙文化相关的元素展示。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指定2晚五星设施【凯利亚德】酒店 确保江景房！或同级（如产生单人房差需补400元/人两晚）
                <w:br/>
                 【 门 票 】 行程中已含或赠送景点
                <w:br/>
                 【 用 餐 】 占床者赠送2顿自助早餐
                <w:br/>
                 【 交 通 】 按实际人数提供往返空调旅游车（确保2+1车型）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1、自理：千岛湖中心湖门票+船票60周岁以下185元/人，60-69周岁120元/人，70周岁以上65元/人（必消，上车后交予导游）
                <w:br/>
                2、行程中不含正餐可由导游代定 
                <w:br/>
                3、除景点第一大门票外的其余二次消费，请游客自愿选择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行程单为旅游合同的重要组成部分，请仔细阅读，签约即代表已了解并认同以上安排！</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2025-08-23T05:54:25+08:00</dcterms:created>
  <dcterms:modified xsi:type="dcterms:W3CDTF">2025-08-23T05:54:25+08:00</dcterms:modified>
</cp:coreProperties>
</file>

<file path=docProps/custom.xml><?xml version="1.0" encoding="utf-8"?>
<Properties xmlns="http://schemas.openxmlformats.org/officeDocument/2006/custom-properties" xmlns:vt="http://schemas.openxmlformats.org/officeDocument/2006/docPropsVTypes"/>
</file>