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扬州二日S25661713111643行程单</w:t>
      </w:r>
    </w:p>
    <w:p>
      <w:pPr>
        <w:jc w:val="center"/>
        <w:spacing w:after="100"/>
      </w:pPr>
      <w:r>
        <w:rPr>
          <w:rFonts w:ascii="微软雅黑" w:hAnsi="微软雅黑" w:eastAsia="微软雅黑" w:cs="微软雅黑"/>
          <w:sz w:val="20"/>
          <w:szCs w:val="20"/>
        </w:rPr>
        <w:t xml:space="preserve">【二分明月忆扬州】大明寺-中国大运河博物馆-瘦西湖-何园-东关街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L13037P422844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①国家AAAAA级景区——【瘦西湖】
                <w:br/>
                <w:br/>
                <w:br/>
                ②国家AAAA级景区——【大明寺】
                <w:br/>
                <w:br/>
                <w:br/>
                ③国家AAAA级景区——【何园】 
                <w:br/>
                <w:br/>
                <w:br/>
                ④扬州第一老街——【东关街】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苏州-扬州
                <w:br/>
              </w:t>
            </w:r>
          </w:p>
          <w:p>
            <w:pPr>
              <w:pStyle w:val="indent"/>
            </w:pPr>
            <w:r>
              <w:rPr>
                <w:rFonts w:ascii="微软雅黑" w:hAnsi="微软雅黑" w:eastAsia="微软雅黑" w:cs="微软雅黑"/>
                <w:color w:val="000000"/>
                <w:sz w:val="20"/>
                <w:szCs w:val="20"/>
              </w:rPr>
              <w:t xml:space="preserve">
                <w:br/>
                <w:br/>
                		早上指定时间地点车赴扬州，游览千年古刹【大明寺】（门票已含，约1.5小时）大明寺雄踞在古城扬州北郊蜀冈中峰之上。初建于南朝刘宋孝武帝大明年间（457—464年）。唐朝鉴真法师任大明寺住持，使大明寺成为中日佛教文物关系史上的重要古刹。大明寺及其附属建筑，因其集佛教庙宇、文物古迹和园林风光于一体而历代享有盛名，是一处历史文化内涵十分丰富的民族文化宝藏。下午参观【中国大运河博物馆】（赠送游览，周一闭馆，实名制提前7天预约，如预约不上则更换其他景点）简称“中运博”，位于扬州三湾风景区，总用地200亩，总建筑面积约7.9万平方米，是集运河文物收藏、展示、研究、教育于一体，兼顾旅游休闲与对外交流的专题性博物馆，是大运河国家文化公园建设的标志性博物馆，是由江苏省文化和旅游厅直属管理的公益性事业单位。现馆藏有自春秋至当代反映运河主题的古籍文献、书画、碑刻、陶瓷器、金属器、杂项等各类文物展品1万多件（套）。展览以“运河带来的美好生活”为总体定位，设有“大运河——中国的世界文化遗产”“运河上的舟楫”“因运而生——大运河街肆印象” 3 个常设展、“世界知名运河与运河城市”“运河湿地寻趣”等6个专题展、“河之恋”数字化沉浸式展览、1个展演传统戏曲的小型剧场、1个青少年互动体验项目和2个临时展厅，运用传统与现代展示手段，以多样化的展示形式，全流域、全时段、全方位地展现了中国大运河的历史、文化、生态和科技面貌，被誉为中国大运河的“百科全书”。
                <w:br/>
                后夜游【瘦西湖】（门票已含，约2.5小时）“天下三分明月夜，二分无赖是扬州”。二分明月忆扬州 大型沉浸式夜游，以国家 5A 级景区瘦西湖为载体，以千古传奇扬州月为主题，诗情与科幻融 
                <w:br/>
                <w:br/>
                <w:br/>
                		合，以光、影、音、艺、玩等多元形式，让扬州城市的诗性特质，与现代高科技碰撞出奇异火花，创造一场穿越千年的梦幻之旅。游览结束入住酒店休息。
                <w:br/>
                <w:br/>
                <w:br/>
                		 一次夜游， 记忆永恒！ 项目总投资约 1.2 亿；
                <w:br/>
                <w:br/>
                <w:br/>
                		 主游线长达 3.5 公里，最佳体验时长约 70-90 分钟；
                <w:br/>
                <w:br/>
                <w:br/>
                		 国际顶尖光影艺术团队、文化专家学者加盟，历时 2 年匠心打磨；
                <w:br/>
                <w:br/>
                <w:br/>
                		 光影诗画夜游、交互场景体验、花车花船双巡游、千灯夜市 4 大板块；
                <w:br/>
                <w:br/>
                <w:br/>
                		 诗酒风流、烟花三月、春江花月、玉人萧声、夜市千灯等 15 个体验节点；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运河晶典或同级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扬州-苏州
                <w:br/>
              </w:t>
            </w:r>
          </w:p>
          <w:p>
            <w:pPr>
              <w:pStyle w:val="indent"/>
            </w:pPr>
            <w:r>
              <w:rPr>
                <w:rFonts w:ascii="微软雅黑" w:hAnsi="微软雅黑" w:eastAsia="微软雅黑" w:cs="微软雅黑"/>
                <w:color w:val="000000"/>
                <w:sz w:val="20"/>
                <w:szCs w:val="20"/>
              </w:rPr>
              <w:t xml:space="preserve">
                早餐后，游览晚清第一园【何园】（门票已含，约1.5小时）国家AAAA级旅游景区，园林布局由园居、东西花园、片石山房组成环环相扣、内外有别、中西合璧，中国私家园林的建筑审美和居游功能在此达到高度和谐与极至完美。还是著名影视取景基地《红楼梦》、《还珠格格》续集、《苍天有泪》等近百部影视剧在此取景。 走进何园，宛如走进一幅自然历史人文的旖旎画卷；天人合一中西合璧的中国近代造园艺术的孤本特例在此集珍汇粹；一位集官僚、盐商、隐者、教育家多重身份的传奇人物曲折隐秘的心阶历程在此淋漓披露；一个由封建走向开明的世家大族兴衰荣辱的生存活剧在此栩栩上演，一部风云变幻的中国近代史丰富多彩的外传故事在此生动展现。后游览【东关街】（赠送游览，约1.5小时）扬州古城风貌的精华所在，是扬州城里最具有代表性的一条历史老街。在这条贯穿扬州城区东西的主干道内，汇聚着几十家扬州“老字号”和特色商铺，古街 建筑精致典雅，粉墙黛瓦，体量协调，疏朗有致，是集文化性、休闲性、商业性于一身的历史文化街区典范。适时返回苏州，结束愉快游程！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&lt;span style="background-color:#ffffff;"&gt;&lt;span style="background-color:#ffffff;"&gt;1、交通：空调旅游车（按实际人数提供） &lt;br /&gt;
                <w:br/>
                2、住宿：网评四钻酒店，运河晶典或同级，自助早&lt;br /&gt;
                <w:br/>
                3、门票：景点第一大门票 &lt;/span&gt;&lt;/span&gt; 
                <w:br/>
                &lt;p&gt;
                <w:br/>
                	&lt;span style="background-color:#ffffff;"&gt;&lt;span style="background-color:#ffffff;"&gt;4、导服：优秀导游陪同服务&lt;/span&gt;&lt;/span&gt; 
                <w:br/>
                &lt;/p&gt;
                <w:br/>
                &lt;span style="background-color:#ffffff;"&gt;&lt;/span&gt;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style="background-color:#ffffff;"&gt;&lt;span style="background-color:#ffffff;"&gt;&lt;span style="color:#333333;"&gt;1、&lt;/span&gt;&lt;span style="font-weight:normal;color:#000000;font-style:normal;background-color:#FFFFFF;"&gt;&lt;span style="background-color:#FFFFFF;color:#000000;"&gt;行程不含的餐，敬请自理，导游可协助安排。&lt;/span&gt;&lt;/span&gt;&lt;/span&gt;&lt;/span&gt; 
                <w:br/>
                &lt;/p&gt;
                <w:br/>
                &lt;p&gt;
                <w:br/>
                	&lt;span style="background-color:#ffffff;"&gt;&lt;span style="background-color:#ffffff;"&gt;2&lt;/span&gt;&lt;/span&gt;&lt;span style="background-color:#ffffff;"&gt;&lt;span style="background-color:#ffffff;"&gt;、除景点第一大门票外的二次消费(如景交、索道、娱乐项目、请香等)，请游客自愿选择,旅行社及导游不参与。 &lt;/span&gt;&lt;br /&gt;
                <w:br/>
                &lt;span style="background-color:#ffffff;"&gt;3、请自愿购买旅游人身意外保险。&lt;/span&gt;&lt;/span&gt;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&lt;b&gt;【补充说明一】&lt;/b&gt;&lt;b&gt;：&lt;/b&gt;&lt;b&gt;&lt;/b&gt; 
                <w:br/>
                &lt;/p&gt;
                <w:br/>
                &lt;p&gt;
                <w:br/>
                	1、以上线路为散客拼团，由“苏州快乐三义国际旅行社有限公司”承接操作；
                <w:br/>
                &lt;/p&gt;
                <w:br/>
                &lt;p&gt;
                <w:br/>
                	2、&lt;span style="line-height:20px;"&gt;报名后请索取《出团通知书》，请仔细阅读，如有疑问请咨询报名旅行社，出游当天务必按照《出团通知书》所规定的时间、地点、座位乘车。&lt;/span&gt; 
                <w:br/>
                &lt;/p&gt;
                <w:br/>
                &lt;p&gt;
                <w:br/>
                	3、请在报名时提供精准的姓名、电话等联系方式，导游会于出团前一日20：00前短信及电话联系您，如未及时得到联系，请咨询报名旅行社。
                <w:br/>
                &lt;/p&gt;
                <w:br/>
                &lt;p&gt;
                <w:br/>
                	&lt;b&gt;4、&lt;/b&gt;&lt;b&gt;&lt;span style="line-height:20px;"&gt;游客因故单方面取消出行&lt;/span&gt;,&lt;/b&gt;&lt;b&gt;&lt;span style="line-height:20px;"&gt;需&lt;/span&gt;&lt;/b&gt;&lt;b&gt;&lt;span style="line-height:20px;"&gt;按以下标准进行违约赔偿：出发前&lt;/span&gt;6日至4日内退团，旅行社收取原旅游费用(门市价)的20%损失费；出发前3日至1日内退团，旅行社收取原旅游费用（门市价）的40%损失费；出发当天迟到及未参团的，旅行社收取原旅游费用（门市价）的60%损失费。&lt;/b&gt;&lt;b&gt;&lt;/b&gt; 
                <w:br/>
                &lt;/p&gt;
                <w:br/>
                &lt;p&gt;
                <w:br/>
                	5、此散客班线路，游客回程需抵&lt;span style="background-color:#FFFFFF;"&gt;苏州盘胥路停车场之后&lt;/span&gt;，我司统一安排回程班车：
                <w:br/>
                &lt;/p&gt;
                <w:br/>
                &lt;p&gt;
                <w:br/>
                	&lt;b&gt;回程班车时间：&lt;/b&gt;&lt;b&gt;&lt;/b&gt; 
                <w:br/>
                &lt;/p&gt;
                <w:br/>
                &lt;p&gt;
                <w:br/>
                	&lt;b&gt;晚上&lt;/b&gt;&lt;b&gt;6&lt;/b&gt;&lt;b&gt;：&lt;/b&gt;&lt;b&gt;3&lt;/b&gt;&lt;b&gt;0、&lt;/b&gt;&lt;b&gt;7&lt;/b&gt;&lt;b&gt;：&lt;/b&gt;&lt;b&gt;3&lt;/b&gt;&lt;b&gt;0、&lt;/b&gt;&lt;b&gt;8&lt;/b&gt;&lt;b&gt;:&lt;/b&gt;&lt;b&gt;3&lt;/b&gt;&lt;b&gt;0，如遇要求提前送回不在我社考虑范围，敬请游客谅解及配合，谢谢！！&lt;/b&gt;&lt;b&gt;&lt;/b&gt; 
                <w:br/>
                &lt;/p&gt;
                <w:br/>
                &lt;p&gt;
                <w:br/>
                	6、&lt;span style="line-height:20px;"&gt;周边地区上车点均需乘坐区间接送车，需统一接至苏州集中点，&lt;span style="background-color:#FFFFFF;"&gt;苏州盘胥路停车场（盘胥路大润发斜对面）&lt;/span&gt;，再下车换乘专线旅游车，接送车不对号入座，详细信息出发前晚&lt;/span&gt;20:00左右导游会具体通知&lt;span style="line-height:20px;"&gt;。&lt;/span&gt; 
                <w:br/>
                &lt;/p&gt;
                <w:br/>
                &lt;p&gt;
                <w:br/>
                	7、&lt;span style="line-height:20px;"&gt;苏州地区出发（集中点）：&lt;span style="background-color:#FFFFFF;"&gt;苏州盘胥路停车场（盘胥路大润发斜对面）&lt;/span&gt;，导游举【快乐&lt;/span&gt;&lt;span style="line-height:20px;"&gt;三义&lt;/span&gt;&lt;span style="line-height:20px;"&gt;】&lt;/span&gt;&lt;span style="line-height:20px;"&gt;黄色&lt;/span&gt;&lt;span style="line-height:20px;"&gt;旗&lt;/span&gt;&lt;span style="line-height:20px;"&gt;。&lt;/span&gt; 
                <w:br/>
                &lt;/p&gt;
                <w:br/>
                &lt;p&gt;
                <w:br/>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&lt;b&gt;【补充说明二】&lt;/b&gt;&lt;b&gt;：&lt;/b&gt;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&lt;span style="line-height:20px;"&gt;（&lt;/span&gt;1）传染性疾病患者，如传染性肝炎、活动期肺结核、伤寒等传染病人；&lt;br /&gt;
                <w:br/>
                &lt;span style="line-height:20px;"&gt;（&lt;/span&gt;2）心血管疾病患者，如严重高血压、心功能不全、心肌缺氧、心肌梗塞等病人；&lt;br /&gt;
                <w:br/>
                &lt;span style="line-height:20px;"&gt;（&lt;/span&gt;3）脑血管疾病患者，如脑栓塞、脑出血、脑肿瘤等病人；&lt;br /&gt;
                <w:br/>
                &lt;span style="line-height:20px;"&gt;（&lt;/span&gt;4）呼吸系统疾病患者，如肺气肿、肺心病等病人；&lt;br /&gt;
                <w:br/>
                &lt;span style="line-height:20px;"&gt;（&lt;/span&gt;5）精神病患者，如癫痫及各种精神病人；&lt;br /&gt;
                <w:br/>
                &lt;span style="line-height:20px;"&gt;（&lt;/span&gt;6）严重贫血病患者，如血红蛋白量水平在50克/升以下的病人；&lt;br /&gt;
                <w:br/>
                &lt;span style="line-height:20px;"&gt;（&lt;/span&gt;7）大中型手术的恢复期病患者；&lt;br /&gt;
                <w:br/>
                &lt;span style="line-height:20px;"&gt;（&lt;/span&gt;8）孕妇及行动不便者。&lt;br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&lt;b&gt; &lt;/b&gt; 
                <w:br/>
                &lt;/p&gt;
                <w:br/>
                &lt;p&gt;
                <w:br/>
                	&lt;b&gt;【补充说明三】&lt;/b&gt;&lt;b&gt;：&lt;/b&gt;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 style="line-height:20px;"&gt;【出行常识】旅游活动（风险性项目）和特殊人群三方面出行前请您仔细阅读&lt;/span&gt;,&lt;a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1、此团需满16人开班。&lt;strong&gt;&lt;span style="line-height:20px;color:#E56600;"&gt;报名时填写每位游客姓名、身份证号，景区提前预约，实名制入园。&lt;/span&gt;&lt;/strong&gt;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&lt;strong&gt;&lt;span style="color:#E56600;"&gt;3、房差：补房差140元/人，&lt;/span&gt;&lt;/strong&gt;&lt;span style="line-height:20px;color:#E56600;"&gt;&lt;strong&gt;退房差70元/人。&lt;/strong&gt;&lt;/span&gt;&lt;span style="color:#E56600;"&gt;&lt;strong&gt;（&lt;/strong&gt;&lt;/span&gt;&lt;span style="color:#E56600;line-height:20px;"&gt;&lt;strong&gt;因住宿宾馆需登记，请游客带好身份证出游&lt;/strong&gt;&lt;/span&gt;&lt;span style="color:#E56600;"&gt;&lt;strong&gt;）&lt;/strong&gt;&lt;/span&gt; 
                <w:br/>
                &lt;/p&gt;
                <w:br/>
                &lt;p&gt;
                <w:br/>
                	4、退款：本线路为综合打包优惠价，故任何特殊证件无优惠、无差价退还。在不减少景点的情况下，本公司有权调整游览顺序。
                <w:br/>
                &lt;/p&gt;
                <w:br/>
                &lt;p&gt;
                <w:br/>
                	&lt;span style="color:#000000;"&gt;5、&lt;/span&gt;&lt;span style="color:#000000;"&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style="background-color:#ffffff;"&gt;纯玩无购物&lt;/span&gt;&lt;span style="background-color:#ffffff;"&gt;&lt;span style="background-color:#ffffff;"&gt; 
                <w:br/>
                &lt;p&gt;
                <w:br/>
                	儿童门票：请至景区窗口现付，参考价如下（票价以当天景区公示为准） 
                <w:br/>
                &lt;/p&gt;
                <w:br/>
                &lt;p&gt;
                <w:br/>
                	大明寺：1.4米以下免，以上半价24元/人
                <w:br/>
                &lt;/p&gt;
                <w:br/>
                &lt;p&gt;
                <w:br/>
                	瘦西湖：1.4米以下免，以上半价60元/人
                <w:br/>
                &lt;/p&gt;
                <w:br/>
                &lt;p&gt;
                <w:br/>
                	何园：1.4米以下免，以上半价24元/人
                <w:br/>
                &lt;/p&gt;
                <w:br/>
                &lt;/span&gt;&lt;/span&gt;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2025-07-17T04:12:36+08:00</dcterms:created>
  <dcterms:modified xsi:type="dcterms:W3CDTF">2025-07-17T04:12:36+08:00</dcterms:modified>
</cp:coreProperties>
</file>

<file path=docProps/custom.xml><?xml version="1.0" encoding="utf-8"?>
<Properties xmlns="http://schemas.openxmlformats.org/officeDocument/2006/custom-properties" xmlns:vt="http://schemas.openxmlformats.org/officeDocument/2006/docPropsVTypes"/>
</file>