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【绝色五湖】兰州+七彩丹霞 +沙漠奇观鸣沙山月牙泉+世界文化艺术宝库莫高窟+翡翠湖+水上雅丹+天空之境茶卡盐湖+高原蓝宝石青海湖青甘大环8日7晚跟团游行程单</w:t>
      </w:r>
    </w:p>
    <w:p>
      <w:pPr>
        <w:jc w:val="center"/>
        <w:spacing w:after="100"/>
      </w:pPr>
      <w:r>
        <w:rPr>
          <w:rFonts w:ascii="微软雅黑" w:hAnsi="微软雅黑" w:eastAsia="微软雅黑" w:cs="微软雅黑"/>
          <w:sz w:val="20"/>
          <w:szCs w:val="20"/>
        </w:rPr>
        <w:t xml:space="preserve">一步一景，大西北的色彩点燃你的激情。金黄的沙丘、湛蓝的湖泊、多彩的民俗，每个瞬间都让人心醉，沉醉在这片神奇的土地。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0011748395444QX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★甄选住宿：5晚携程四钻甄选酒店、2晚当地商务型酒店；
                <w:br/>
                ★优选景区：5湖连游，4大5A景点+4大4A景点+世界文化遗产莫高窟；
                <w:br/>
                ★关于用车：10人以上免费升级2+1陆地头等舱，超大空间，随心充电；
                <w:br/>
                ★美食味蕾：包厢用餐，全程7大餐，升级6大特色餐，+免费赠送1餐沙漠大礼包+自助火锅
                <w:br/>
                ★匠心定制：特别赠送整团【湖景航拍】+【西北独家记忆】;
                <w:br/>
                ★贴心安排：蜜月惊喜+寿星尊享+节日好礼+贴心伴手礼;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1、安心：0购物，0套路, 0限制，进购物店赔付10000元/人；
                <w:br/>
                2、关心：赠送24H接送服务，全程随时待命；
                <w:br/>
                3、省心：甄选国家认证的专业持证导游；
                <w:br/>
                4、走心：保证成团，1人起发，30人封顶；
                <w:br/>
                5、贴心：行程深度考察，张弛有度，不做只赶行程的“特种兵”；
                <w:br/>
                6、放心：如有不满意的我们请您免费重游此线路，0风险，行无忧；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各地-兰州
                <w:br/>
              </w:t>
            </w:r>
          </w:p>
          <w:p>
            <w:pPr>
              <w:pStyle w:val="indent"/>
            </w:pPr>
            <w:r>
              <w:rPr>
                <w:rFonts w:ascii="微软雅黑" w:hAnsi="微软雅黑" w:eastAsia="微软雅黑" w:cs="微软雅黑"/>
                <w:color w:val="000000"/>
                <w:sz w:val="20"/>
                <w:szCs w:val="20"/>
              </w:rPr>
              <w:t xml:space="preserve">
                方案一：根据航班/车次时间客人自行前往兰州，抵达兰州中川机场/兰州西站/兰州站后，我社赠送接机/站服务，接机/站期间无导游，送往市区入住酒店，抵达酒店后自行办理入住手续（报客人名字前台拿房），入住后自由活动：网红打卡点推荐：甘肃省博物馆（需要提前自行预约，周一闭馆），甘肃简牍博物馆（周一闭馆），敦煌艺术馆（周一闭馆），中山桥，黄河风情线，黄河楼，兰州老街。
                <w:br/>
                特色美食街推荐：正宁路，大众巷星光夜市，南关民族夜市，五一夜市；
                <w:br/>
                方案二：根据航班/车次时间客人自行前往西宁，抵达西宁曹家堡机场/西宁火车站后，我社赠送接机/站服务，接机/站期间无导游，送往市区入住酒店，抵达酒店后自行办理入住手续（报客人名字前台拿房），后自由活动。
                <w:br/>
                网红打卡点：青海省博物馆（周一闭馆，自行预约），东关清真大寺，人民公园
                <w:br/>
                美食街必去：新千夜市，莫家街（青海土火锅，炕锅羊肉，青海面片、尕面片.手抓羊肉.狗浇尿.酿皮子.羊肠面.青海老酸奶.退骨牦牛肉.炕锅羊排.湟中暖锅等.......）
                <w:br/>
                【友情提醒】目的地赠送24小时免费接送机（站），详细说明：
                <w:br/>
                1、客人出发的前一天，我社导游和接送人员会通过短信或电话联系您，请您保持手机畅通，抵达酒店后在前台报“报 客人名字”办理入住手续，仅需要自己交押金。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返程信息，若在接送机/站当日才提供时刻信息，具体价格另行商议。接机/站为拼车，出站等待时间不超过30分钟。
                <w:br/>
                3、此服务为赠送服务，不用不退！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兰州-张掖七彩丹霞-张掖（约500公里，行车7小时）
                <w:br/>
              </w:t>
            </w:r>
          </w:p>
          <w:p>
            <w:pPr>
              <w:pStyle w:val="indent"/>
            </w:pPr>
            <w:r>
              <w:rPr>
                <w:rFonts w:ascii="微软雅黑" w:hAnsi="微软雅黑" w:eastAsia="微软雅黑" w:cs="微软雅黑"/>
                <w:color w:val="000000"/>
                <w:sz w:val="20"/>
                <w:szCs w:val="20"/>
              </w:rPr>
              <w:t xml:space="preserve">
                早餐后，兰州出发，途经西宁，跟西宁进出的小伙伴们汇合（西宁进出的客人请耐心等待导游和兰州的小伙伴过来接您），一起开启我们的大西北之旅吧！乘车前往张掖游览被美国国家地理评为“世界十大神奇地理奇观”—【张掖丹霞地质公园, 游览约2h】（含区间车），这里被称为"大地的调色盘”，它是世间上少有的水色胭脂，没有碧海蓝天、高原绿地那般景致，却有如画般景色，是国内唯一丹霞地貌与彩色丘陵景观高度复合区，以气势磅礴、形态丰富、色彩班斓而称奇，具有极高的观赏价值和重要的科考价值。游览结束后享用特色晚餐-裕固族迎宾宴。后入住酒店。
                <w:br/>
                <w:br/>
                温馨提示：
                <w:br/>
                1、本行程6月25日-8月25日，我们将从兰州、门源前往张掖，其他时间段我们将从兰州、武威前往张掖（如果当团有西宁进出的客人，我们将从兰州前往西宁，跟西宁的团友汇合，途径门源抵达张掖）
                <w:br/>
                2、西宁进出的客人，请耐心等待兰州过来的团友与您汇合，导游/司机会提前一天联系您，与您约定汇合时间和地点，请您知晓，不接受因为等待时间作为投诉点！
                <w:br/>
                3、今日行程不含午餐，游客自理午餐！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张掖-嘉峪关城楼（约240公里，行车3小时）-荒漠艺术基地（280km,行车约3.5h）-敦煌（120km,行车约1.5h）
                <w:br/>
              </w:t>
            </w:r>
          </w:p>
          <w:p>
            <w:pPr>
              <w:pStyle w:val="indent"/>
            </w:pPr>
            <w:r>
              <w:rPr>
                <w:rFonts w:ascii="微软雅黑" w:hAnsi="微软雅黑" w:eastAsia="微软雅黑" w:cs="微软雅黑"/>
                <w:color w:val="000000"/>
                <w:sz w:val="20"/>
                <w:szCs w:val="20"/>
              </w:rPr>
              <w:t xml:space="preserve">
                早餐后从张掖出发，在祁连山与黑山之间，是古老的嘉峪关，万里长城终点，感受孤独的雄关，遥想曾经的金戈铁马。前往【嘉峪关关城，游览约2h】（仅含景区首道门票，不含景区内小交通）这里被称为“天下第一雄关”，登上嘉峪关的城楼远眺长城似游龙浮动于浩瀚戈壁滩，白雪覆盖的祁连山脉在天边绵延；我们将沿着林则徐与左宗棠的脚步走出嘉峪关城楼，在茫茫戈壁滩上回望雄关，西北的雄浑气息将扑面而来。
                <w:br/>
                参观结束后享用特色午餐-大漠雄关宴！
                <w:br/>
                午餐后前往敦煌，途经瓜州游览【瓜州荒漠艺术基地，游览约1h】，主要网红打卡点有【大地之子】、【海市蜃楼-无界】等景点（特别说明：目前免费，如后期因当地政策变更产生费用，敬请自理），抵达敦煌后入住酒店！特别赠送：沙漠大礼包---沙淇越野车+滑沙+自助火锅+舞台演绎+主持人互动+篝火+烟花秀+铁花表演+增加汉服体验，无人机航拍，2天内给图片）(价值 280元)
                <w:br/>
                <w:br/>
                温馨提示：
                <w:br/>
                1、今日行程不含晚餐，敬请自理
                <w:br/>
                2、【关于瓜州旅游服务区】：途中会经过带卫生间的休息站—瓜州服务区，有当地商贩在此兜售商品，非我社指定购物店，建议客人不要购买，以免造成不必要的误会.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敦煌-莫高窟（约26KM，行车约40分钟）-鸣沙山-（约400公里 车程约5.5小时）
                <w:br/>
              </w:t>
            </w:r>
          </w:p>
          <w:p>
            <w:pPr>
              <w:pStyle w:val="indent"/>
            </w:pPr>
            <w:r>
              <w:rPr>
                <w:rFonts w:ascii="微软雅黑" w:hAnsi="微软雅黑" w:eastAsia="微软雅黑" w:cs="微软雅黑"/>
                <w:color w:val="000000"/>
                <w:sz w:val="20"/>
                <w:szCs w:val="20"/>
              </w:rPr>
              <w:t xml:space="preserve">
                早餐后，根据莫高窟场次的预约时间，参观人类艺术宝库【莫高窟，游玩约2.5h】（含应急票）。莫高窟又名“千佛洞”，是最有价值的人类艺术宝库，被誉为20世纪最有价值的文化发现、“东方卢浮宫”，坐落在河西走廊西端的敦煌，以精美的壁画和塑像闻名于世。参观结束后享用午餐。特别安排特色午餐-鸣沙双绝宴。午餐后参观【鸣沙山月牙泉，游览约3h】（仅含景区首道大门票，不含小交通，小交通非必消），月牙泉位于鸣沙山环抱之中，形状像一弯新月因此得名。这个泉水在沙漠中非常罕见，千百年来始终碧波荡漾，清澈见底，即使在沙漠中也不干涸，被称为“沙漠第一泉”。
                <w:br/>
                温馨提示：
                <w:br/>
                1、因为西北夏季中午天气炎热进入沙漠一定要带上丝巾、帽子、太阳镜、防晒霜、矿泉水。
                <w:br/>
                2、游玩期间注意保管好随身物品，拍摄期间注意防细沙进入相机。
                <w:br/>
                预订须知：
                <w:br/>
                1、敦煌莫高窟景区实行实名制预约参观模式。提前一个月实名制预约。
                <w:br/>
                2、此行程全年含莫高窟应急票，如您参团时，莫高窟未开放应急票，请您根据您的报名年龄段，补齐正常票门票差额（59岁以下补138元/人，60-69岁补全93元/人）；如您报名时，莫高窟门票已经售罄，我们将退还您莫高窟门票（按收客年龄段退费，59岁以下退100元/人，60-69岁退55元/人，70岁以上退20元/人）或安排参观莫高窟姊妹窟【西千佛洞】，无差价可退。请您报名时提前提供您的特殊优惠证件，如学生票、残疾证、军官证等，如您报名时未能提供优惠证件，我们将按正常门票预约，则优惠门票无法退客人。请客人报名时知晓。
                <w:br/>
                3、莫高窟门票按照您的下单顺序依次进行预约，故同团中会出现预约莫高窟参观时间不一致，甚至个别无票情况。团队参观时间也会严格按照莫高窟预约场次进行。敦煌游玩的景点顺序会根据莫高窟预约时间进行调整或同团客人安排不同时间游览，敬请配合。
                <w:br/>
                4、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按年龄段退费）。
                <w:br/>
                重要提示：司机或导游，此天行程会根据莫高窟门票的预约情况调整此天的实际游览顺序，敬请见谅！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敦煌-黑独山（235km,行车约3.5h）-胭脂山（5km,行车约20min）-大柴旦翡翠湖（250km，行车约3.5h）-大柴旦（12km,行车约20min）
                <w:br/>
              </w:t>
            </w:r>
          </w:p>
          <w:p>
            <w:pPr>
              <w:pStyle w:val="indent"/>
            </w:pPr>
            <w:r>
              <w:rPr>
                <w:rFonts w:ascii="微软雅黑" w:hAnsi="微软雅黑" w:eastAsia="微软雅黑" w:cs="微软雅黑"/>
                <w:color w:val="000000"/>
                <w:sz w:val="20"/>
                <w:szCs w:val="20"/>
              </w:rPr>
              <w:t xml:space="preserve">
                早餐后，前往【黑独山，游览约1h】是一个小众的景点，由于现在尚未开发，所以是一块神秘的净土，山脉黑灰相间，宛如一幅泼墨山水画，保留了最原始、原生态的美—荒凉、冷艳、孤寂好像它就是一个独立遗世的世外星球。随后前往【胭脂山】（外观）位于青海省海西蒙古族藏族自治州茫崖市冷湖镇柴达木盆地，是祁连山脉西段支脉赛什腾山的一部分，也是地球上蕞像月球的地方之一，黑独山的自然景观包括奇特的雅丹地貌，以及被称为“胭脂山”的部分，因山体含有多种不同矿物质，经长时间风雨侵蚀和阳光照射，形成五彩斑斓的颜色，远远看去，整座山都呈现出粉红色。游览结束后，前往【大柴旦翡翠湖，游览约2h】（仅含景区首道大门票，不含小交通，小交通非必消）是一个因丰富的含盐量而形成的天然美景，这些深浅不一的盐池宛如一块块晶莹剔透的翡翠，湖水在阳光下清澈湛蓝，色如翡翠，因此得名翡翠湖，翡翠湖的颜色和湖中所含的矿物质浓度以及天气情况相关，不同的时间段翡翠湖的颜色会有所不同。参观结束后前往餐厅享用特色晚餐-高原翡翠宴。
                <w:br/>
                重要提示：
                <w:br/>
                1、如因当地政府政策，黑独山暂停对外开放，我们将此景点调整为南八仙景区！
                <w:br/>
                2、黑独山和南八仙目前没有收费，后期如因当地政策产生其他费用，敬请自理！
                <w:br/>
                3、今日行程不含中餐，车程较长，且地处偏僻，敬请自备餐食！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大柴旦-315U型公路（途径车观）（96km，行车约1.5h）--东台（远观）（95km,行车约1.5h）-水上雅丹（26km，行车约25min）-茶卡（537km，行车约7h）
                <w:br/>
              </w:t>
            </w:r>
          </w:p>
          <w:p>
            <w:pPr>
              <w:pStyle w:val="indent"/>
            </w:pPr>
            <w:r>
              <w:rPr>
                <w:rFonts w:ascii="微软雅黑" w:hAnsi="微软雅黑" w:eastAsia="微软雅黑" w:cs="微软雅黑"/>
                <w:color w:val="000000"/>
                <w:sz w:val="20"/>
                <w:szCs w:val="20"/>
              </w:rPr>
              <w:t xml:space="preserve">
                早餐后统一乘车途径网红地【U型公路】（车览）因路面随起伏的地势飞舞，仿佛直指苍穹的天路，被称为“中国版66号公路”。后乘车前往【东台吉乃尔湖】（远观）随后抵达【乌素特水上雅丹，游览约2h】（仅含首道门票，不含区间车）乌素特水上雅丹地质公园是一处水上雅丹地貌，因为吉乃尔湖面抬升，逐步淹没北缘的雅丹群，形成了独特的水上雅丹。景区内从朝霞满天到日暮垂落都如梦似幻，阳光照在水上雅丹上，颜色金黄，石柱和倒影感觉升到了半空中，像悬浮的魔幻城堡。游览结束后前往茶卡，享用特色晚餐-盐湖风情餐。后入住酒店。
                <w:br/>
                温馨提示：
                <w:br/>
                1、行车时间较长建议游客自备一些零食。
                <w:br/>
                2、U型公路因为此路段无安全停车带，为保证游客安全，所以我们只安排车观，不停车。
                <w:br/>
                3、东台吉乃尔湖为免费景点，若后期因景区政策调价，该费用由客人自理。不参观亦无费用可退。东台景区是未开放景区，如无法停车时，我们将安排车览。
                <w:br/>
                4、东台吉乃尔湖如因当地政府政策不开放，我们将替换成小柴旦湖（远观），请知晓。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茶卡盐湖--青海湖二郎剑（157km,行车约2h）--西宁/兰州新区（380km,行车约4.5h）
                <w:br/>
              </w:t>
            </w:r>
          </w:p>
          <w:p>
            <w:pPr>
              <w:pStyle w:val="indent"/>
            </w:pPr>
            <w:r>
              <w:rPr>
                <w:rFonts w:ascii="微软雅黑" w:hAnsi="微软雅黑" w:eastAsia="微软雅黑" w:cs="微软雅黑"/>
                <w:color w:val="000000"/>
                <w:sz w:val="20"/>
                <w:szCs w:val="20"/>
              </w:rPr>
              <w:t xml:space="preserve">
                早餐后乘车去前往水天一色的【网红地-茶卡盐湖景区游览约2h】（仅含首道门票，不含景区内自费） 似是大地之上的一块梦幻魔镜，镶嵌在柴达木盆地的怀抱之中，以其超凡脱俗的美，令每一个邂逅它的灵魂都为之震颤。踏入这片神奇的盐湖，脚下那如镜面般平滑的盐层，在阳光的轻抚下，熠熠生辉，与头顶湛蓝如宝石般的天空相映成趣，天与地在此刻无缝交融，界限消弭，让人仿若踏入了一个无边无际的梦幻空间。游览结束后前往中国内陆最大的咸水湖【青海湖二郎剑景区，游览约2小时】（仅含首道门票，不含景区区间车）有着“地球上的一滴眼泪”美誉。蔚蓝的湖水，海天一色，烟波万顷，在水天相接的远方，是白雪皑皑的群山，脚下是碧绿的草地，巧妙地构成了绝色画卷。青海湖一年四季风景各异，每个季节来都能感受到这个高原圣湖不同的美。游览结束后享用特色中餐-青海土火锅。午餐后前往前往兰州新区。
                <w:br/>
                温馨提示：
                <w:br/>
                1、茶卡盐湖拍照很出片，建议穿着颜色鲜艳的衣服，准备舒适的鞋子，盐湖盐层粗糙，游玩时最好穿景区租赁的环保鞋套，避免赤脚下湖。2、高原上紫外线强，请做好防晒；拍照时请不要剧烈运动，以免发生高原反应。
                <w:br/>
                3、游玩时需注意保护环境，不随意丢弃垃圾，不破坏景区设施和自然景观。
                <w:br/>
                4、青海湖是藏民的神湖，游玩时要尊重当地的宗教信仰和风俗习惯，不做不适当的行为。
                <w:br/>
                重要说明：
                <w:br/>
                1、此晚住宿安排兰州新区酒店，如果需要住兰州市区的客人，需要现补差价：300元/间（7-9月，五一，十一黄金周），其他时间200元/间。
                <w:br/>
                2、此行程不接受第七天返回的客人，敬请知晓！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兰州-上海
                <w:br/>
              </w:t>
            </w:r>
          </w:p>
          <w:p>
            <w:pPr>
              <w:pStyle w:val="indent"/>
            </w:pPr>
            <w:r>
              <w:rPr>
                <w:rFonts w:ascii="微软雅黑" w:hAnsi="微软雅黑" w:eastAsia="微软雅黑" w:cs="微软雅黑"/>
                <w:color w:val="000000"/>
                <w:sz w:val="20"/>
                <w:szCs w:val="20"/>
              </w:rPr>
              <w:t xml:space="preserve">
                早餐后自由活动，根据航班时间安排送机/站，乘飞机/动车/火车返回，结束愉快之旅。（送机/站师傅会提前一天联系到您，和您核对送机/站接站地点，请您保持手机畅通。）
                <w:br/>
                酒店退房时间为中午12:00之前，若您航班为晚班，请于12点前完成退房，若由于超过退房时间退房所产生的费用请自理！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掖丹霞地质公园（含区间车）、嘉峪关关城、莫高窟应急票、鸣沙山月牙泉、翡翠湖（不含区间车）、水上雅丹（不含区间车）、茶卡盐湖景区（不含景区交通）、青海湖二郎剑景区（不含区间）等景点首道景区大门票，本产品按年龄段收客，报名时按年龄段已享受过优惠的，将不再享受退费优惠，如有特殊优惠证件，则将按旅行社协议价差额8折退费，不接受以此作为投诉点，请您报名时知晓！
                <w:br/>
                2、住宿：参考酒店
                <w:br/>
                兰州4钻： 甘肃国际大酒店、兰州正宁路智选假日酒店、蘭莓·睿华酒店(兰州高铁西站店)、维也纳国际酒店(兰州安宁砂之船黄河之滨店)、维也纳国际酒店(兰州中心高铁西客站店)丽怡酒店(兰州兰大一院五里铺地铁站店）、 晋坤酒店、 TOWO中鑫国际酒店(兰州大学火车站店)、 凯里亚德酒店(兰州万达广场雁滩高新区店)或同级
                <w:br/>
                张掖4钻： 钻石国际酒店(张掖高铁店) 、恒达丽景酒店(张掖西站店)、丝路瑞华酒店(张掖西高铁站店)、张掖西遇国际酒店、建诚酒店、山水源酒店（张掖高铁西站店）金蒂梵尔国际酒店、宜尚酒店(张掖西站钟鼓楼店)、新城酒店或同级
                <w:br/>
                敦煌4钻：敦煌金曼国际酒店、敦煌国际大酒店、敦煌鹿野酒店、敦煌海联国际饭店、敦煌市沙州景华大酒店(博物馆店)、 天润颐柏酒店、  敦煌富国酒店、 敦煌富丽华酒店、 敦煌中维金叶宾馆、 Hotel Friends飞天隐然社交度假酒店（敦煌公园中医医院店）、 敦煌万弘国际酒店 、敦煌城堡酒店或同级 
                <w:br/>
                大柴旦：维也纳酒店(大柴旦店)、海西大柴旦像素酒店、丽湖雅致大酒店、海西大柴旦浩宇大酒店、海西大柴旦西海宾馆 、 大柴旦诚悦阳光酒店、  海西大柴旦水木年华酒店、  海西大柴旦天玥大酒店或同级
                <w:br/>
                茶卡：乌兰金桔酒店、茶卡盐湖星际酒店、乌兰长鑫臻品/臻品酒店、茶卡盐湖星入海大酒店、茶卡铂曼酒店 、乌兰万豪大酒店（茶卡盐湖景区店）、西域酒店(乌兰茶卡盐湖店)或同级店
                <w:br/>
                兰州新区4钻：兰州瑞岭国际商务酒店、兰州兰石中川机场美仑酒店、兰州新区智选假日酒店、半亩方塘大酒店、格林东方酒店 维也纳国际酒店(兰州中川机场旗舰店) 瑞岭文华酒店A座或同级
                <w:br/>
                3、用餐：含7早餐7正餐；早餐为酒店餐厅用餐或路早，不用不退；正餐50元/人/正，升级6大特色餐：裕固迎宾宴、大漠雄关宴、鸣沙双绝宴、高原翡翠宴、盐湖风情餐、青海土火锅，正餐10人一桌，8菜1汤，根据用餐人数酌情减少菜品数量；
                <w:br/>
                4、交通：1-3人5座SUV，4-5人7座商务，6-8人9座商务，9-10人14座商务，10人以上（不含10人）特别升级2+1陆地头等舱；
                <w:br/>
                5、导服：全程优秀导游服务，8人以上安排中文导游全程为您服务；8人以下（含8人）不提供导游服务，由司机负责全程衔接及接待，司机为辅助工作人员，不做专业讲解，景区参观不陪同，请您知晓
                <w:br/>
                6、儿童：身高0.8~1.5米儿童或者12岁以下，不占床，含汽车车位费、早餐、正餐、导服费，赠送天下雄关演出票；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1、因交通延阻、罢工、天气、飞机机器故障、航班取消或更改时间等不可抗力原因所引致的额外费用；
                <w:br/>
                2、酒店内洗衣、理发、电话、传真、收费电视、饮品、烟酒等个人消费；
                <w:br/>
                3、当地参加的自费以及以上"费用包含"中不包含的其它项目
                <w:br/>
                8、保险：含旅行社责任险，建议客人自愿购买人身意外险；
                <w:br/>
                9、备注：机场接安排旅游车或出租车接送（师傅接无导游），本产品不收外宾。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年满65周岁以上的游客需签署《游客健康申明》和《担保书》；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保额保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2、失信人员：如果您是失信人员被执行人，依据有关法律法规被采取限制消费措施后，不得有以下高消费及非生活和工作必需的消费行为：（一）乘坐交通工具时，选择飞机、列车软卧、轮船二等以上舱位；（二）在星级以上宾馆、酒店、夜总会、高尔夫球场等场所进行高消费；（三）旅游、度假等，以上相关条款，如您在被执行名单中仍继续报名参加旅游，由此导致无法出游的损失将由您自行承担。国家法院失信人验证网站为：http://shixin.court.gov.cn/
                <w:br/>
                3、证件说明：游客在签定合同时务必提供准确、有效、完整的身份信息（姓名、证件号码、国籍、联系方式等），并于行程中随身携带身份证件原件，如因您提供信息错误而造成损失，影响出行，由游客自行承担；
                <w:br/>
                4、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br/>
                5、购物须知：新疆旅游很正规、购物店都是货真价实的产品、新疆最好的特产就是“和田玉”，高中低档都有；此旅游行程内含有购物店，旅游者报名时即视为游客已经了解本次旅行中的购物安排，并承诺团进团出；在付款前务必仔细检查查，确保商品完好无损、配件齐全并具备相应的鉴定证书，明确了解商品售后服务流程；购买后妥善保管相关票据。一旦出现商品质量问题，我社将积极协助游客处理，但是不承担责任。
                <w:br/>
                6、价格说明：游客自愿放弃此次旅程中所提供的单个游览项目（如住宿、餐费、门票等），不退还该费用。
                <w:br/>
                7、团费说明：旅行产品价值具有较强的时效性，可能导致不同时间报名且同团出发的团友存在价格差异。旅游者表示清晰了解本线路行程内容及团费价格，不因报名时间、出发城市产生的团费差异提出异议。
                <w:br/>
                8、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
                <w:br/>
                9、气候提示：新疆昼夜温差大，请备合适衣物。帽子、太阳镜、防晒霜必备；
                <w:br/>
                10、关于时差：新疆与内地大多城市有2小时时差，作息时间相应推后2小时，吃饭时间也会稍作后延。
                <w:br/>
                11、住宿提示：因新疆经济较之内地落后，因此宾馆与内地同级宾馆之间、景区与城市同级宾馆之间都略有差异，对此，客人需要有足够的心里准备；
                <w:br/>
                12、饮食提示：新疆气候干燥、口味偏重，喜辛辣，要注意多喝水；尤其提示的是吃完肉类食品后不要立即喝凉水，避免肠胃不适，腹泻等消化不良现象。千万不要在吃完水果后再喝热茶水，以免引起腹泻。
                <w:br/>
                13、财产安全：旅游者应妥善保管好随身携带的财物，旅行社不承担旅游者随身携带财物的损失和赔偿责任；
                <w:br/>
                14、路程提示：新疆风景很美，一路都是美景，全国少有，没得说！但新疆地域辽阔，行程线路长，景点分散，故乘车时间较长，相对内地旅游比较辛苦，请游客做好心理准备；行程中标注的公里数及行车时间为理论性参考，行车具体时间根据当天路况、安检级别等实际情况决定，请熟知。
                <w:br/>
                15、付费项目：我们所有行程均含游览景区的第一道门票（特别说明的除外），景区内娱乐或其它服务项目由客人自行选择购买，具体收费标准请见景区内“价格公示牌”。
                <w:br/>
                16、不可抗力：行程中因自然灾害、恶劣天气条件、政府行为、社会异常事件(如罢工、政变、骚乱、游行等)、流行性疾病暴发等不可抗力或意外事件，影响旅游行程或服务标准的，旅行社不承担赔偿责任，由此增加的费用由旅游者承担。
                <w:br/>
                17、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专业交通运输部门，各交通工具的客规，请咨询相关部门并提前了解。
                <w:br/>
                18、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19、意见单说明：旅行社处理游客意见，以游客在旅游目的地签署的“旅游服务接待质量反馈单”为依据，请您本着公平、公正、实事求是的原则填写，如旅途中有什么意见和建议以及接待质量问题，请在当地及时与我社沟通，以便及时协助解决。恕不受理回去后说意见单照顾导游面子或怕导游威逼利诱而虚填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外籍友人：本产品因地域限制，外籍游客不接待（港澳台除外）持护照游客也不能接待（请内地客人带好您的身份证）。
                <w:br/>
                意见反馈：请配合导游如实填写当地的意见单，不填或虚填者归来后投诉将无法受理。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付款后订单立即生效，同程旅游会即刻向旅游服务提供商预定产品相关内容，若旅游者申请退改，已发生的必要费用由旅游者自行承担
                <w:br/>
                旅游者在行程开始前或行程中提出解除合同的，旅行社有权扣除必要费用后，将余款退还旅游者，但最高额不应当超过旅游费用总额
                <w:br/>
                此规则不适用于大客户订单（自然人外的客户主体），大客户订单的退改规则以实际签订的旅游合同为准
                <w:br/>
                旅游者解除合同
                <w:br/>
                旅行社应按下列标准扣除必要费用：
                <w:br/>
                出行前7日以上：旅行社应当向旅游者退还全部旅游费用
                <w:br/>
                若前述扣除的必要费用低于实际发生的费用，旅行社有权扣除实际发生的费用（含7日以上）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所有人的名字和身份证信息，最好提供身份证复印件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2025-08-23T03:32:57+08:00</dcterms:created>
  <dcterms:modified xsi:type="dcterms:W3CDTF">2025-08-23T03:32:57+08:00</dcterms:modified>
</cp:coreProperties>
</file>

<file path=docProps/custom.xml><?xml version="1.0" encoding="utf-8"?>
<Properties xmlns="http://schemas.openxmlformats.org/officeDocument/2006/custom-properties" xmlns:vt="http://schemas.openxmlformats.org/officeDocument/2006/docPropsVTypes"/>
</file>