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乐享双城自由本州7日6晚行程单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001174763141699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参考航班：CA857/12：00-15：25 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不登城（约40分钟）大阪城公园位于大阪的中央，园内的标志性景观是大阪城天守阁，还有可以欣赏四季花卉的西之丸庭园和梅林，软式棒球场、野外音乐堂、橄榄球足球场等公共设施也很齐全。大阪城公园内植被茂盛，每到花季便会有成群的游客来此参观。
                <w:br/>
                【心斋桥】（约2小时）位于戎桥和道顿崛桥之间，霓虹灯光变化从红、蓝、橘到暗红，代表道顿崛的一天。夜里五光十色的霓虹灯倒映在河面，只见桥上拍夜景的人争相寻找最佳的拍照角度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【金阁寺】（约30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名古屋常滑春秋酒店或高阳别馆或同级酒店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【河口湖】（约30分钟）河口湖,一个隐藏在富士山脚下的绝美之地,是我日本之行中最钟爱的目的地之一。这里游客不多,风景如画,是摄影爱好者的天堂。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富士美华酒店 或 富士花园酒店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
                <w:br/>
                【新宿】（约40分钟）新宿Shinjuku-ku，是日本东京都内23个行政区之一，也是比较繁华商业区。东京都厅（都政府）位于区内，是东京都的都市核心之一。商业娱乐设施齐全，高等院校集中。其中最著名的包括有高岛屋百货公司的旗舰店“高岛屋时代广场”与知名日本连锁书店纪伊国屋的总社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参考航班：CA158/08：55 - 11：05，具体航班请以出团为准。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7.年龄2~6周岁（不含）默认不占床，减1600元/人；如需占床请按成人预定，超过6周岁请按成人预订。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2.全程单间差3300元（酒店单人间一般为一张单人床，单房差是指用一个单人间产生的差价而非双间单人利用的差价）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详细询问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2025-08-23T03:33:09+08:00</dcterms:created>
  <dcterms:modified xsi:type="dcterms:W3CDTF">2025-08-23T03:33:09+08:00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