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五一假期 千岛传说·云端恋歌  5A千岛湖中心湖·登梅峰岛/在云端山野乐园/网红啤酒小镇/秀水街/梅城古镇/三都渔村行程单</w:t>
      </w:r>
    </w:p>
    <w:p>
      <w:pPr>
        <w:jc w:val="center"/>
        <w:spacing w:after="100"/>
      </w:pPr>
      <w:r>
        <w:rPr>
          <w:rFonts w:ascii="微软雅黑" w:hAnsi="微软雅黑" w:eastAsia="微软雅黑" w:cs="微软雅黑"/>
          <w:sz w:val="20"/>
          <w:szCs w:val="20"/>
        </w:rPr>
        <w:t xml:space="preserve">欢乐五一 纯玩③日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0141744814135hE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【不擦边 不将就 不玩低价野湖区】
                <w:br/>
                确保千岛湖中心湖区游览时间不低于4H、登梅峰揽千岛胜景
                <w:br/>
                【独家尊享 网红打卡】
                <w:br/>
                独家赠送游览价值80元【在云端山野乐园】门票
                <w:br/>
                网红啤酒小镇+秀水街——领略欧陆风情~爆美出片
                <w:br/>
                【品质把控 自选标准】
                <w:br/>
                精选2晚四星标准品质酒店，赠2顿早餐+1正千岛湖特色鱼头宴
                <w:br/>
                精选2晚品质农家民宿，赠2顿早餐+4顿正餐（升级1正鱼头宴）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【不擦边 不将就 不玩低价野湖区】确保千岛湖中心湖区游览时间不低于4H、登梅峰揽千岛胜景【独家尊享 网红打卡】
                <w:br/>
                独家赠送游览价值80元【在云端山野乐园】门票网红啤酒小镇+秀水街——领略欧陆风情~爆美出片
                <w:br/>
                【品质把控 自选标准】精选2晚四星标准品质酒店，赠2顿早餐+1正千岛湖特色鱼头宴
                <w:br/>
                精选2晚品质农家民宿，赠2顿早餐+4顿正餐（升级1正鱼头宴）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苏州-千岛湖
                <w:br/>
              </w:t>
            </w:r>
          </w:p>
          <w:p>
            <w:pPr>
              <w:pStyle w:val="indent"/>
            </w:pPr>
            <w:r>
              <w:rPr>
                <w:rFonts w:ascii="微软雅黑" w:hAnsi="微软雅黑" w:eastAsia="微软雅黑" w:cs="微软雅黑"/>
                <w:color w:val="000000"/>
                <w:sz w:val="20"/>
                <w:szCs w:val="20"/>
              </w:rPr>
              <w:t xml:space="preserve">
                早上指定地点、时间集合出发。前往游览后游览桐庐【在云端山野乐园】（门票挂牌80元/人，已含入园首道大门票、呐喊喷泉、萌兔小屋、孔雀观赏、花千谷等项目）。景区坐落在杭州市桐庐县醉美宜居休闲小镇——分水小源村，这里集休闲娱乐、健康养生、观光旅游为一体的综合景点。这里溪水潺潺，湖水荡漾，奇石林立，深林茂密，形成了得天独厚的自然风光。不停息地向世人演绎着动人的最美风景。无声诗与有声画完美的结合，尽在这里信手拈来。其它游玩项目敬请自理：珊瑚云桥、梦幻星空、水上游船、小火车、步步惊心、丛林穿越、花海玻璃漂等。
                <w:br/>
                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精选2晚四星标准品质酒店，赠2顿早餐+1正千岛湖特色鱼头宴 精选2晚品质农家民宿，赠2顿早餐+4顿正餐（升级1正鱼头宴）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游览“天下第一秀水”国家AAAAA级景区、世界上岛屿最多的湖——【千岛湖中心湖区·登梅峰观岛】（门票+船票+综合服务费60周岁以下195元/人，60-69周岁150元/人，70周岁以上90元/人必须自理，根据航线酌情登2-3外岛屿，游览时间约4-5小时），千岛湖，即新安江水库，是为建新安江水电站拦蓄新安江上游而成的人工湖。新安江水库建成后，大坝将新安江上游拦截成一个巨大的湖泊。崇山峻岭淹入湖中成为大小岛屿，共1078个，故名“千岛湖”。后参观【千岛湖秀水街】，是千岛湖的旅游服务中心、休闲文化中心和夜游娱乐中心，不仅遍布土特产商店，更是汇集了众多的餐饮名店。街区内，亭台楼阁颇有典雅、灵动的古韵，漫步其间，小桥流水，灰瓦白墙浪漫迷人，整条街由水系连通，有水就有灵动的生气，流动的水溪还寓示着财源滚滚。后前往新晋网红街区——【骑龙巷】，这条小巷位于排岭半岛的排岭南路湖山公园塘边。据史料记载，排岭半岛地形似出水蛟龙，昂首向上，一排排山岭像龙的鱗甲，而当时排岭施家塘湖山一带是排岭致高点，酷似一个龙头。施家塘又由两个水塘组成，像龙的两只眼睛，活灵活现。加上这条小巷居高临下呈“U”字马鞍型，步入其中就好像骑在龙的脊梁上，因此得名“骑龙巷”。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精选2晚四星标准品质酒店，赠2顿早餐+1正千岛湖特色鱼头宴 精选2晚品质农家民宿，赠2顿早餐+4顿正餐（升级1正鱼头宴）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前往游览【梅城古镇-严州府】（赠送游览）“登览古城楼，纵览三江口”。梅城位于新安江、兰江、富春江三江交汇处，是古睦州府、严州府、建德县的治所，曾是徽州和杭州之间唯一的一座州府。距今已有1700多年历史。城内有思范牌坊、建德侯坊、明桂青柯、六合古井、三星街、清邮局、金源昌等名胜，可访古寻胜；城周围的玉泉寺、奉真道观、乌龙岭、万松林、双塔凌云、两江成字等景观，可探幽猎奇。四大古典名著《水浒传》后四十回所写的宋江征方腊的故事就发生在此。后游览世外桃源【三都渔村】（赠送游览），在新安江、富春江与兰江交汇处的东南角，与千年古府梅城隔江相望，这里是一个吃鱼天堂。三都渔村有种世外桃源般的静谧，一幢幢白墙黛瓦的房屋错落有致，走在小道上，三都麻糍的香气飘在空气里。这里有着古老独特的生活习俗，其中被评为省非物质文化遗产的传统婚俗“水上婚礼”尤为特别。来三都渔村，江鲜是一定要吃的。九姓渔民，人人都有拿手的特色美味，而且连菜名都取得特别，随便走进路边一家馆子，都能收获惊喜和美味。有地道美味，这里还藏着一处诗意的人文宝藏地。朔·艺术空间，2018年度美国建筑大师奖APM的最佳文化建筑奖，融合了“上海三联书店、非遗艺术展厅、多功能展厅”等多个区域。在朔·艺术空间，哪怕是过道，都很适合拍照。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自选精选2晚四星标准品质酒店&amp;精选2晚品质农家民宿，（如产生单人房差酒店标准需补300元/人/两晚、农家标准需补220元/人/两晚）
                <w:br/>
                【 门 票 】	行程中已含或赠送景点
                <w:br/>
                【 用 餐 】	占床者酒店标准赠送2顿早餐+1正千岛湖鱼头宴、农家标准赠2顿早餐+4顿正餐（升级1正鱼头宴）（不用不退）
                <w:br/>
                【 交 通 】	按实际人数提供往返空调旅游车（不指定车型）
                <w:br/>
                【 导 游 】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必须自理：千岛湖中心湖门票+船票=60周岁以下185元/人，60-69周岁120元/人，70周岁以上55元/人必须自理（如不自理，则无法游览景区） 
                <w:br/>
                2、除景点第一大门票外的二次消费（如索道、娱乐项目、请香等），请游客自愿选择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必须自理：千岛湖中心湖门票+船票=60周岁以下185元/人，60-69周岁120元/人，70周岁以上55元/人必须自理（如不自理，则无法游览景区）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2025-04-19T22:15:46+08:00</dcterms:created>
  <dcterms:modified xsi:type="dcterms:W3CDTF">2025-04-19T22:15:46+08:00</dcterms:modified>
</cp:coreProperties>
</file>

<file path=docProps/custom.xml><?xml version="1.0" encoding="utf-8"?>
<Properties xmlns="http://schemas.openxmlformats.org/officeDocument/2006/custom-properties" xmlns:vt="http://schemas.openxmlformats.org/officeDocument/2006/docPropsVTypes"/>
</file>