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【假日之旅】窑湖一日游行程单</w:t>
      </w:r>
    </w:p>
    <w:p>
      <w:pPr>
        <w:jc w:val="center"/>
        <w:spacing w:after="100"/>
      </w:pPr>
      <w:r>
        <w:rPr>
          <w:rFonts w:ascii="微软雅黑" w:hAnsi="微软雅黑" w:eastAsia="微软雅黑" w:cs="微软雅黑"/>
          <w:sz w:val="20"/>
          <w:szCs w:val="20"/>
        </w:rPr>
        <w:t xml:space="preserve">窑湖小镇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JRZL1858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★纯玩无自理
                <w:br/>
                ★漫步窑湖，邂逅自然与人文的诗意交融。
                <w:br/>
                ★湖光山色间，遇见生活的另一种美好。
                <w:br/>
                ★山水相依，远离喧嚣，回归宁静与纯粹。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1日游周边接送满10人送回！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苏州--宜兴--苏州
                <w:br/>
              </w:t>
            </w:r>
          </w:p>
          <w:p>
            <w:pPr>
              <w:pStyle w:val="indent"/>
            </w:pPr>
            <w:r>
              <w:rPr>
                <w:rFonts w:ascii="微软雅黑" w:hAnsi="微软雅黑" w:eastAsia="微软雅黑" w:cs="微软雅黑"/>
                <w:color w:val="000000"/>
                <w:sz w:val="20"/>
                <w:szCs w:val="20"/>
              </w:rPr>
              <w:t xml:space="preserve">
                早晨指定时间、地点集合，发车至宜兴。
                <w:br/>
                游览【窑湖小镇】以本地特有的山、水、陶、竹、茶等文化元素为基础，是一个集生态自然和传统文化于一体的多元化小镇，其独特之处在于创造了活动及表演相融合的沉浸式全域场景，塑造了非遗手工技艺和禅意生活美学相结合的特色体验。此外，窑湖小镇还是一个将主题度假与会展活动相结合的度假旅游目的地。其丰富的旅游业态和差异化产品为游客提供了高品质、纯生态、全时段、多样性的体验及服务，在这里，游客可以切身感受到自然之美、文化之美、生活之美的诗意生活。后游览历史文化名街即【蜀山古南街】，古南街，是明清时期宜兴陶瓷的主要集散商埠，也是紫砂文化的发源地，它枕山临水，具有典型的江南水乡特色，古南街即位于蜀山脚下，紧挨蠡河。蜀山因苏东坡的“此山似蜀”而得名。蠡河则因归隐乡野的范蠡曾与西施泛舟于此得名。
                <w:br/>
                下午适时返程，结束愉快的行程。
                <w:br/>
                交通：汽车
                <w:br/>
                景点：窑湖小镇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1、交通：空调旅游车（根据实际人数安排车辆）
                <w:br/>
                2、门票：景区第一大门票
                <w:br/>
                3、导服：全程导游陪同服务20元/人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1、全程不含餐，敬请自理（如需导游安排、导游代收餐费、无发票）
                <w:br/>
                2、除景点第一大门票外的二次消费（如景交、索道、娱乐项目、请香等），请游客自愿选择，旅行社及导游不参与。
                <w:br/>
                3、请自愿购买旅游人身意外保险
                <w:br/>
                4、自愿自理：小火车挂牌价30元/人，旅行社优惠价20元/人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1、此团需满16成人！如遇人数不满，我社提前3天通知延期或改换其他开班线路！不补偿任何损失！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3、此团为散客特价综合优惠，特殊证件不再退还差价，儿童若按成人报名如行程内所含的景点不产生费用的则不再退还任何费用，请游客配合，谢谢！
                <w:br/>
                4、行程中涉及的行车时间以及游玩时间由于存在不确定因素故以实际情况而定。
                <w:br/>
                5、因天气原因、不可抗力或景区临时性关闭，我社根据实际情况调整成其他景区或同等级景点，敬请配合。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儿童门票：请至景点窗口现付，参考价如下（儿童票价以当天景区公示为准）
                <w:br/>
                <w:br/>
                瑶湖小镇：1.2米以下及70周岁以上免票
                <w:br/>
                <w:br/>
                <w:br/>
                <w:br/>
                【补充说明一】：
                <w:br/>
                <w:br/>
                本线路为综合打包优惠价，线路中如有景点客人不参加费用不退，视为自动放弃；如有特殊证件也无优惠。
                <w:br/>
                <w:br/>
                出发当天请提前10分钟达到，如因个人原因未准时赶上发车时间（发车时间参导游发送短信内容）视作为自动放弃，费用不退。
                <w:br/>
                <w:br/>
                <w:br/>
                <w:br/>
                此散客班线路，周边地区上车点均需乘坐区间接送车，需统一接至苏州始发站：苏州市姑苏区蓝SPORT文化创意产业园（盘胥路停车场），再下车换乘专线旅游车，接送车不对号入座；
                <w:br/>
                <w:br/>
                游客回程需抵 苏州市姑苏区蓝SPORT文化创意产业园（盘胥路停车场）之后，我司统一安排回程班车：
                <w:br/>
                <w:br/>
                回程班车时间：晚上6：30、7：30、8:30，如遇要求提前送回不在我社考虑范围，敬请游客谅解及配合，谢谢！！
                <w:br/>
                <w:br/>
                详细信息出发前晚20:00左右导游会具体通知。
                <w:br/>
                <w:br/>
                <w:br/>
                <w:br/>
                【补充说明二】：
                <w:br/>
                <w:br/>
                一、特殊人群限制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w:br/>
                <w:br/>
                未成年人
                <w:br/>
                <w:br/>
                1.未满18周岁的旅游者请由家属（因服务能力所限无法接待及限制接待的人除外）陪同参团。
                <w:br/>
                <w:br/>
                2.因服务能力所限，无法接待18周岁以下旅游者单独报名出游，敬请谅解。
                <w:br/>
                <w:br/>
                <w:br/>
                <w:br/>
                二、质量投诉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w:br/>
                <w:br/>
                三、其它约定
                <w:br/>
                <w:br/>
                1、请游客根据自身身体状况选择旅游线路，游客必须保证自身身体健康良好的前提下，参加旅行社安排的旅游行程，不得欺骗隐瞒，若因游客身体不适而发生任何意外，旅行社不承担责任；
                <w:br/>
                <w:br/>
                2、旅行社不推荐游客参加人身安全不确定的活动，游客擅自行动产生不良后果，旅行社不承担责任；
                <w:br/>
                <w:br/>
                3、在旅游过程当中游客应保管好随身携带的财物，保管不妥引起遗失及损坏，导游只负责协助帮忙寻找，但不承担责任；
                <w:br/>
                <w:br/>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br/>
                <w:br/>
                <w:br/>
                <w:br/>
                本人已详细阅读以上条款，清楚并同意以上的约定！
                <w:br/>
                <w:br/>
                <w:br/>
                <w:br/>
                <w:br/>
                <w:br/>
                游客或游客代表签名：
                <w:br/>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13、旅行社有权根据实际情况调整游览顺序，但不增加减少服务项目，如遇客人原因自行离队或放弃旅游景点，视为自动放弃，费用不退。赠送项目不参加视为游客自动放弃自身权益，旅行社无差价退还。
                <w:br/>
                <w:br/>
                14、随身携带的贵重物品请游客自行妥善保管，参加漂流等涉水项目请提前寄存不防水贵重物品(手机、相机等),保管不妥引起遗失及损坏的，旅行社不予承担赔偿责任。
                <w:br/>
                <w:br/>
                15、周边地区上车点均需乘坐区间接送车，需统一接至苏州始发站，再下车换乘专线旅游车，接送车不对号入座，详细信息出发前晚20:00左右导游会具体通知
                <w:br/>
                <w:br/>
                16、苏州地区出发（集中点）：7:00苏州市姑苏区蓝SPORT文化创意产业园（盘胥路停车场），导游举【假日之旅】旗
                <w:br/>
                <w:br/>
                17、周边地区上车点返程，根据实际情况安排游客坐班车返回，线路方向不同个别接送点有所区别，最终以线路报名显示的上车点为准，敬请谅解！！上车点参考如下：（一日游需满10人送回）
                <w:br/>
                吴江地区：吴江美佳乐薇庭大酒店门口；
                <w:br/>
                盛泽：盛泽高速公路口-顺路往返；
                <w:br/>
                昆山地区：昆山东新街金鹰国际正南门；昆山高速路口（上海方向线路）；
                <w:br/>
                太仓地区：太仓市体育馆门口（上海西路7号）；
                <w:br/>
                常熟地区：常熟方塔公园东门；
                <w:br/>
                张家港地区：张家港游泳馆门口。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2025-08-23T03:17:30+08:00</dcterms:created>
  <dcterms:modified xsi:type="dcterms:W3CDTF">2025-08-23T03:17:30+08:00</dcterms:modified>
</cp:coreProperties>
</file>

<file path=docProps/custom.xml><?xml version="1.0" encoding="utf-8"?>
<Properties xmlns="http://schemas.openxmlformats.org/officeDocument/2006/custom-properties" xmlns:vt="http://schemas.openxmlformats.org/officeDocument/2006/docPropsVTypes"/>
</file>