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乐享珍珠5晚6天 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0061735007416lO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无锡-芽庄VJ5381  16:30-19:40
                <w:br/>
                芽庄-无锡VJ5380  10:45-15:30
                <w:br/>
                常州-芽庄VJ5103  16:30-19:40
                <w:br/>
                芽庄-常州VJ5102  10:45-15:30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
                <w:br/>
                ★家门口的机场，无需舟车劳累，方便舒适；
                <w:br/>
                ★特别赠送：珍珠岛一日游、市区精华景点全含
                <w:br/>
                ★精选航班：VJ航空（全称：越捷航空）；全服务；无转机烦忧！
                <w:br/>
                ★精华景点：一网打尽、珍珠岛、天堂湾、泥浆浴；加量不加价，让旅游更纯粹；  
                <w:br/>
                2.购物安排：
                <w:br/>
                全程仅3站购物
                <w:br/>
                3.景点升级：
                <w:br/>
                加入【天堂湾】，他代表了芽庄闻名于世的所有优点：依山傍水，椰林郁，一望无际的海岸线，幼滑的白沙；沙滩上悠闲享受日光浴品尝鲜榨果汁。性感的比基尼的异国朋友，晒得古铜色的皮肤，清澈的海水；喜爱运动的朋友可以享受沙滩排球
                <w:br/>
                加入【天然矿物泥浆浴 】，矿泥是采自最好的采石场，成分主要是二氧化硅和一些人体所需的微量元素，矿物质含量丰富，对人体健康有益，有助睡眠，消除一身的疲劳
                <w:br/>
                大礼包赠送：
                <w:br/>
                赠送越南滴漏咖啡：
                <w:br/>
                越南咖啡最正宗的喝法—— 滴漏咖啡将咖啡粉盛在金属值泡制过滤器（越式滴漏壶，俗名“滴滴金”）倒入滚开水，让咖啡一滴一滴流到杯子里．大约 10 分钟后等咖啡滴完，随每个人口味加糖或者加点炼奶搅拌好即可饮用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1.产品特色：
                <w:br/>
                ★家门口的机场，无需舟车劳累，方便舒适；
                <w:br/>
                ★特别赠送：珍珠岛一日游、市区精华景点全含
                <w:br/>
                ★精选航班：VJ航空（全称：越捷航空）；全服务；无转机烦忧！
                <w:br/>
                ★精华景点：一网打尽、珍珠岛、天堂湾、泥浆浴；加量不加价，让旅游更纯粹；  
                <w:br/>
                2.购物安排：
                <w:br/>
                全程仅3站购物
                <w:br/>
                3.景点升级：
                <w:br/>
                加入【天堂湾】，他代表了芽庄闻名于世的所有优点：依山傍水，椰林郁，一望无际的海岸线，幼滑的白沙；沙滩上悠闲享受日光浴品尝鲜榨果汁。性感的比基尼的异国朋友，晒得古铜色的皮肤，清澈的海水；喜爱运动的朋友可以享受沙滩排球
                <w:br/>
                加入【天然矿物泥浆浴 】，矿泥是采自最好的采石场，成分主要是二氧化硅和一些人体所需的微量元素，矿物质含量丰富，对人体健康有益，有助睡眠，消除一身的疲劳
                <w:br/>
                大礼包赠送：
                <w:br/>
                赠送越南滴漏咖啡：
                <w:br/>
                越南咖啡最正宗的喝法—— 滴漏咖啡将咖啡粉盛在金属值泡制过滤器（越式滴漏壶，俗名“滴滴金”）倒入滚开水，让咖啡一滴一滴流到杯子里．大约 10 分钟后等咖啡滴完，随每个人口味加糖或者加点炼奶搅拌好即可饮用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参考航班：常州/无锡-芽庄
                <w:br/>
              </w:t>
            </w:r>
          </w:p>
          <w:p>
            <w:pPr>
              <w:pStyle w:val="indent"/>
            </w:pPr>
            <w:r>
              <w:rPr>
                <w:rFonts w:ascii="微软雅黑" w:hAnsi="微软雅黑" w:eastAsia="微软雅黑" w:cs="微软雅黑"/>
                <w:color w:val="000000"/>
                <w:sz w:val="20"/>
                <w:szCs w:val="20"/>
              </w:rPr>
              <w:t xml:space="preserve">
                备注：此航段为包机航班，航班具体起抵时间，以民航总局批复为准。
                <w:br/>
                  各位贵宾抵达金兰机场后乘坐观光巴士，由我们专业导游和司机师傅带领大家前往酒店入住（约1H），芽庄一个位于越南南部海岸线最东端的地方，海滨沙滩一望无际，幼滑的白沙，潮平水清，海底千姿百态的珊瑚，色彩斑斓成群追随在潜水者身旁的鱼类，就足够让海底探险者乐此不疲，芽庄是海滨旅游的理想胜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珍珠岛游乐园
                <w:br/>
              </w:t>
            </w:r>
          </w:p>
          <w:p>
            <w:pPr>
              <w:pStyle w:val="indent"/>
            </w:pPr>
            <w:r>
              <w:rPr>
                <w:rFonts w:ascii="微软雅黑" w:hAnsi="微软雅黑" w:eastAsia="微软雅黑" w:cs="微软雅黑"/>
                <w:color w:val="000000"/>
                <w:sz w:val="20"/>
                <w:szCs w:val="20"/>
              </w:rPr>
              <w:t xml:space="preserve">
                前往 【珍珠岛游乐园】，有着芽庄迪士尼之称的珍珠岛游乐园位于芽庄东南方向海域的最大岛 Hon Tre 岛上，与芽庄城区隔海相望，占地超过 3 万平方米，是越南远近闻名的集住宿、餐饮、大型游乐设施等为一体的娱乐场所。这是一座拥有东南亚最大的游泳池、以及长达 700 长的私属海滩、世界上最长的跨海缆车。游乐园拥有各种娱乐设施，包含过山车、旋转木马、海盗船、秋千椅等，有一个室内大型电玩城，海洋馆培养了超过 300 种的海洋生物，并分布在了馆内不同区域，并欣赏潜水员喂鱼、海豚表演、美人鱼表演。水上乐园与海相连，长长的海岸线，沙子细软，水上乐园有 6 条滑道，高 15 米，惊险刺激，从上往下滑，还可一览周围的景色。傍晚时分，在珍珠岛岛海边欣赏日落，金色的余晖洒在海面上，把大海照得金光粼粼。前往中央广场，欣赏珍珠岛音乐喷泉，喷泉水随着音乐的节奏在五彩灯光的照射下，忽高忽低的，音乐激烈时，喷泉水花四溅，犹如天女散花似的从而降，恰似一枚枚火箭，喷着白烟腾空而起，又如仙女下凡，将一篮篮似烟似雾的花瓣撒向人群。音乐缓慢舒缓时，喷泉水像一朵朵盛开的花儿, 又像一叶轻舟在碧波荡漾的海面上随波逐流。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天堂湾一日游
                <w:br/>
              </w:t>
            </w:r>
          </w:p>
          <w:p>
            <w:pPr>
              <w:pStyle w:val="indent"/>
            </w:pPr>
            <w:r>
              <w:rPr>
                <w:rFonts w:ascii="微软雅黑" w:hAnsi="微软雅黑" w:eastAsia="微软雅黑" w:cs="微软雅黑"/>
                <w:color w:val="000000"/>
                <w:sz w:val="20"/>
                <w:szCs w:val="20"/>
              </w:rPr>
              <w:t xml:space="preserve">
                行车距离一个小时的车程的 【天堂湾】，他代表了芽庄闻名于世的所有优点：依山傍水，椰林郁，一望无际的海岸线，幼滑的白沙；沙滩上悠闲享受日光浴品尝鲜榨果汁。性感的比基尼的异国朋友，晒得古铜色的皮肤，清澈的海水；喜爱运动的朋友可以享受沙滩排球。你可以漫步于白沙滩上，椰树林间，又或许可以躺在沙滩椅上听着海的声音。
                <w:br/>
                交通：汽车
                <w:br/>
                景点：天堂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午餐：海鲜小火锅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泥浆浴+芽庄大教堂+龙山寺
                <w:br/>
              </w:t>
            </w:r>
          </w:p>
          <w:p>
            <w:pPr>
              <w:pStyle w:val="indent"/>
            </w:pPr>
            <w:r>
              <w:rPr>
                <w:rFonts w:ascii="微软雅黑" w:hAnsi="微软雅黑" w:eastAsia="微软雅黑" w:cs="微软雅黑"/>
                <w:color w:val="000000"/>
                <w:sz w:val="20"/>
                <w:szCs w:val="20"/>
              </w:rPr>
              <w:t xml:space="preserve">
                早餐后根据与导游约定时间集合，前往参观 【翡翠展览中心】（约120分钟左右）（如因游客购物造成时间延长，延长时间不计入旅行社的客观安排停留时间）。参观【芽庄大教堂】（外观）芽庄大教堂是一座哥特式教堂，建于1928年至1933年。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后参观【龙山寺】（外观），龙山寺，又名隆山寺，位于越南芽庄市区，始建于公元19世纪后期，后经多次修缮。龙山寺的规模虽然不算大，历史似乎也算不上悠久，但是这一切都不妨碍龙山寺成为芽庄佛教寺庙中香火最旺盛，最有地位的那一座。后返回酒店休息。前往享受 【天然矿物泥浆浴】，矿泥是采自越南采石场，成分主要是二氧化硅和一些人体所需的微量元素，矿物质含量丰富，对人体健康有益，有助睡眠，消除一身的疲劳。行程结束返回酒店休息。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占婆塔+五指岩+滴漏咖啡
                <w:br/>
              </w:t>
            </w:r>
          </w:p>
          <w:p>
            <w:pPr>
              <w:pStyle w:val="indent"/>
            </w:pPr>
            <w:r>
              <w:rPr>
                <w:rFonts w:ascii="微软雅黑" w:hAnsi="微软雅黑" w:eastAsia="微软雅黑" w:cs="微软雅黑"/>
                <w:color w:val="000000"/>
                <w:sz w:val="20"/>
                <w:szCs w:val="20"/>
              </w:rPr>
              <w:t xml:space="preserve">
                早餐后根据与导游约定时间集合，参观【珍宝博物馆 】【健康生活体验中心】（各约120分钟左右）（如因游客购物造成时间延长，延长时间不计入旅行社的客观安排停留时间）。之后前往市区【占婆PoNagarChamnTower 】，此处供奉的是占婆神话中的天依女神婆那加。占婆(champa)，是在今天越南中南部存在过的古老国家，梵文名占婆补罗，意为占族所建之城。之后前往【五指岩】，耸立在海边的巨大岩壁有一个巨大的五指手印印在上面是为一种奇观，前往海边一家具有越南特色的咖啡馆，吹着海风品尝一杯 越南咖啡正宗的喝法——【滴漏咖啡】，将咖啡粉盛在金属值泡制过滤器（越式滴漏壶，俗名“滴滴金”）倒入滚开水，让咖啡一滴一滴流到杯子里．大约 10 分钟后等咖啡滴完，随每个人口味加糖或者加点炼奶搅拌好即可饮用。。后回酒店休息。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参考航班：芽庄-常州/无锡
                <w:br/>
              </w:t>
            </w:r>
          </w:p>
          <w:p>
            <w:pPr>
              <w:pStyle w:val="indent"/>
            </w:pPr>
            <w:r>
              <w:rPr>
                <w:rFonts w:ascii="微软雅黑" w:hAnsi="微软雅黑" w:eastAsia="微软雅黑" w:cs="微软雅黑"/>
                <w:color w:val="000000"/>
                <w:sz w:val="20"/>
                <w:szCs w:val="20"/>
              </w:rPr>
              <w:t xml:space="preserve">
                备注：此航段为包机航班，航班具体起抵时间，以民航总局批复为准。
                <w:br/>
                早餐后根据约定时间办理退房，根据导游时间集合， 自由选购当地特产，可回赠亲友（注：土特产不计入购物店） 送芽庄机场登上返程的飞机，抵达国内机场后结束行程。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1、飞机：国内/芽庄往返机票、国际机票税、燃油附加费、机场建设费；
                <w:br/>
                2、酒店：境外酒店二人/间，单人住宿需补单房差（因芽庄酒店紧俏，酒店以同等级安排，恕不接受指定酒店及房型；当地部分酒店不挂星，默认11周岁以下儿童不占床；床型不保证，视当天酒店入住情况而定）；
                <w:br/>
                3、餐食：酒店早餐自助、正餐次数见行程（所有餐食如自动放弃，费用恕不退还，如对膳食有特殊要
                <w:br/>
                求，请在报名时告知相关工作人员，我社将尽量为您安排）；
                <w:br/>
                4、景点：行程所列餐食及景点门票（行程中所列的景点首道门票，若因自身原因没有参加的，不退费用，敬请谅解）；
                <w:br/>
                5、行李：每人允许免费手提行李7公斤，托运行李20公斤；
                <w:br/>
                6、司导：外籍司机+行程中文导游服务（自由活动期间除外）+当地空调旅游车，上车请自觉系安带,（拼车接送，顺路原则，不接受随意要求）；
                <w:br/>
                7、全陪（领队）：陪同协助落地签及行程中有需求的其它事项（自由活动不保证陪同），
                <w:br/>
                8、网络：酒店WIFI覆盖，自行使用。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1、酒店单人用房，单人住宿需补足房间价差；
                <w:br/>
                2、酒店内个人消费/自费项目等。单间差：详见以上报价
                <w:br/>
                3、报价行程中的全日自由活动；
                <w:br/>
                4、人力不可抗拒因素而需要更改行程所产生的费用；
                <w:br/>
                5、额外增加游览景点费用，一切私人消费和一切杂费，包括洗衣费、话费、饮料、烟酒、付费电视、行李搬运费等，及其他个人附加保险；
                <w:br/>
                6、因不可抗拒的客观原因和非我公司原因（如天灾、战争、罢工等）或航空公司航班延误或取消、领馆签证延误等特殊情况，我公司有权取消或变更行程，一切超出费用（在外延期签证费、住、食、交通费、国家运价调整等），我司有权追加收取；
                <w:br/>
                7、如境外自动放弃行程，属于离团，需支付1600元/人/天；并签订免责条款（自由活动时，不计）
                <w:br/>
                8、儿童：2周岁-12周岁以下儿童不占床（不含早餐） ；12周岁（含）-19周岁以下儿童必须占床补单房差（含早）
                <w:br/>
                9、以上行程仅为参考行程，我社保留根据航班，签证及前往国当时情况调整行程的权利
                <w:br/>
                10、导游人员有根据行程中的现实情况调整行程的权利，请各位游客配合
                <w:br/>
                11、不参加自费项目的客人在“指定范围内的自由活动”中的指定范围。导游有权根据实际情况予以安排
                <w:br/>
                12、所有自费项目4-5人起成团，不足导游有权视情况安排，请谅解
                <w:br/>
                13、小孩不占床不含早餐（50-200元/人/天/顿，具体以酒店实际收费为准，芽庄酒店早餐不吃也会收取费用）
                <w:br/>
                14、景区儿童超高门票自理（具体以当地景点规定为准）
                <w:br/>
                15、芽庄为小费制国家，小费是对服务工作的认可也是一种礼貌，日常行程中将会产生的小费如下：
                <w:br/>
                芽庄金兰机场往返通关小费10元（人民币）/人/次（请随签证纸夹在护照里）
                <w:br/>
                床头小费：约1W越南盾/张床/天
                <w:br/>
                司机小费：约1W-2W越南盾/人/天
                <w:br/>
                导游助手小费：约1W-2W越南盾/人/天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【翡翠展览中心】</w:t>
            </w:r>
          </w:p>
        </w:tc>
        <w:tc>
          <w:tcPr/>
          <w:p>
            <w:pPr>
              <w:pStyle w:val="indent"/>
            </w:pPr>
            <w:r>
              <w:rPr>
                <w:rFonts w:ascii="微软雅黑" w:hAnsi="微软雅黑" w:eastAsia="微软雅黑" w:cs="微软雅黑"/>
                <w:color w:val="000000"/>
                <w:sz w:val="20"/>
                <w:szCs w:val="20"/>
              </w:rPr>
              <w:t xml:space="preserve">【翡翠展览中心】（约120分钟左右）（如因游客购物造成时间延长，延长时间不计入旅行社的客观安排停留时间）。</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【珍宝博物馆 】</w:t>
            </w:r>
          </w:p>
        </w:tc>
        <w:tc>
          <w:tcPr/>
          <w:p>
            <w:pPr>
              <w:pStyle w:val="indent"/>
            </w:pPr>
            <w:r>
              <w:rPr>
                <w:rFonts w:ascii="微软雅黑" w:hAnsi="微软雅黑" w:eastAsia="微软雅黑" w:cs="微软雅黑"/>
                <w:color w:val="000000"/>
                <w:sz w:val="20"/>
                <w:szCs w:val="20"/>
              </w:rPr>
              <w:t xml:space="preserve">【珍宝博物馆 】（各约120分钟左右）（如因游客购物造成时间延长，延长时间不计入旅行社的客观安排停留时间）。</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【健康生活体验中心】</w:t>
            </w:r>
          </w:p>
        </w:tc>
        <w:tc>
          <w:tcPr/>
          <w:p>
            <w:pPr>
              <w:pStyle w:val="indent"/>
            </w:pPr>
            <w:r>
              <w:rPr>
                <w:rFonts w:ascii="微软雅黑" w:hAnsi="微软雅黑" w:eastAsia="微软雅黑" w:cs="微软雅黑"/>
                <w:color w:val="000000"/>
                <w:sz w:val="20"/>
                <w:szCs w:val="20"/>
              </w:rPr>
              <w:t xml:space="preserve">【健康生活体验中心】（各约120分钟左右）（如因游客购物造成时间延长，延长时间不计入旅行社的客观安排停留时间）。</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请提前7个工作日的15：00前，将护照首页扫描件交给我司！出团当天请游客自备护照原件（有效期半年以上）+3张4*6cm相片（白底色）</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注：游览景点、交通和食宿将尽量以行程表所列安排；如遇特殊情况，将以当地导游安排为准，敬请理解与配合。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 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请提前7个工作日的15：00前，将护照首页扫描件交给我司！出团当天请游客自备护照原件（有效期半年以上）+3张4*6cm相片（白底色）</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请提前7个工作日的15：00前，将护照首页扫描件交给我司！出团当天请游客自备护照原件（有效期半年以上）+3张4*6cm相片（白底色）</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w:br/>
                <w:br/>
                甲方（团队或个人）：
                <w:br/>
                乙方（组团社/地接社）：
                <w:br/>
                因甲方要求，甲、乙双方本着诚实信用的原则，就甲方在自由活动期间选择进入购物场所，达成如下协议：
                <w:br/>
                一、经双方协商一致，乙方安排以下购物场所：
                <w:br/>
                地点	购物场所名称	商品特色	购物时间	备注
                <w:br/>
                芽庄	【翡翠展览中心】 		约120分钟	
                <w:br/>
                芽庄	【健康生活体验中心】		约120分钟	
                <w:br/>
                芽庄	【珍宝博物馆】		约120分钟	
                <w:br/>
                <w:br/>
                购物店信息：（如因游客购物造成时间延长，延长时间不计入旅行社的客观安排停留时间）
                <w:br/>
                二、特别提醒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2、所购买产品，若需要退换货，会产生相应的手续费须由甲方承担
                <w:br/>
                3、向当地公众开放服务的大中型综合百货商店、商业街等，不属于旅行社指定或推荐的具体购物场所，旅行社不负责办理退换货及退税，甲方应保持慎重并根据自身需要购物。
                <w:br/>
                三、附则
                <w:br/>
                本协议一式两份，自甲、乙双方签字或盖章后生效。
                <w:br/>
                <w:br/>
                <w:br/>
                甲方（签字）：                                乙方代表（签字）：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2025-07-18T00:17:45+08:00</dcterms:created>
  <dcterms:modified xsi:type="dcterms:W3CDTF">2025-07-18T00:17:45+08:00</dcterms:modified>
</cp:coreProperties>
</file>

<file path=docProps/custom.xml><?xml version="1.0" encoding="utf-8"?>
<Properties xmlns="http://schemas.openxmlformats.org/officeDocument/2006/custom-properties" xmlns:vt="http://schemas.openxmlformats.org/officeDocument/2006/docPropsVTypes"/>
</file>