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马上新动 无锡直飞行程单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0021734504434Yn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马上新动 无锡直飞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马上新动 无锡直飞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第一站：城市地标打卡地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马六甲惠腾酒店/AMES酒店或同级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【换装马来服饰】-【马六甲遗迹巡礼】-【鸡场街美食探店】-【水果大餐—榴莲吃到饱】-吉隆坡-【星光大道巴比伦】【十号胡同】
                <w:br/>
              </w:t>
            </w:r>
          </w:p>
          <w:p>
            <w:pPr>
              <w:pStyle w:val="indent"/>
            </w:pPr>
            <w:r>
              <w:rPr>
                <w:rFonts w:ascii="微软雅黑" w:hAnsi="微软雅黑" w:eastAsia="微软雅黑" w:cs="微软雅黑"/>
                <w:color w:val="000000"/>
                <w:sz w:val="20"/>
                <w:szCs w:val="20"/>
              </w:rPr>
              <w:t xml:space="preserve">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穿着娘惹服饰游览【马六甲文化遗产巡礼】一路打卡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【水果大餐 榴莲吃到饱】当地人称榴莲为“万果之王”。榴莲味道浓厚，多壳多刺，果肉厚实，但它的美味令人无法抗拒。榴莲原产于马来西亚，其中以产于槟榔屿的为最佳。这种水果像中国的臭豆腐一样，闻起来臭烘烘的，吃起来却香美无比。马来人都爱吃榴莲。榴莲很贵，又非吃不可，于是就有“脱了纱笼换榴莲”的说法，决心可谓大矣。据说有吃上瘾的，简直以榴莲为主食，乃至倾家荡产。每到榴莲飘香的季节，人们扶老携幼，全家出动，上街购买榴莲。榴莲的品种有好几百种，名种有“震雳皇”、“葫芦”、“坤宝”等。今天您将可以榴莲畅吃，除了榴莲以外，我们也为您准备其他各类热带水果，如：芒果、菠萝蜜、红毛丹、山竹、木瓜等。
                <w:br/>
                后乘车前往马来西亚首都-吉隆坡（车程约2.5小时）
                <w:br/>
                【双峰塔】（外观拍照）是马来西亚的标志性建筑，这幢外形独特的银色尖塔式建筑，号称世界最高的塔楼，是马来西亚经济蓬勃发展的象徵。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云顶高原—红树林生态之旅【夕阳喂老鹰+风味海鲜餐+夜幕下赏萤火虫】
                <w:br/>
              </w:t>
            </w:r>
          </w:p>
          <w:p>
            <w:pPr>
              <w:pStyle w:val="indent"/>
            </w:pPr>
            <w:r>
              <w:rPr>
                <w:rFonts w:ascii="微软雅黑" w:hAnsi="微软雅黑" w:eastAsia="微软雅黑" w:cs="微软雅黑"/>
                <w:color w:val="000000"/>
                <w:sz w:val="20"/>
                <w:szCs w:val="20"/>
              </w:rPr>
              <w:t xml:space="preserve">
                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【巧克力DIY】亲子互动一起巧克力DIY，做出精美的巧克力作为纪念，另外也有机会购买到提拉米苏巧克力，黑巧克力，白巧克力，水果巧克力等等作为手信~
                <w:br/>
                【红树林生态之旅--夕阳喂老鹰+风味海鲜餐+夜幕下赏萤火虫】（合约2-3小时）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吉隆坡温德姆孟沙或Parkroyaol Collection或千禧酒店或万豪酒店或新世界或万宜酒店或同级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太子城-首相府-水上清真寺-独立广场-苏丹皇宫-黑风洞-新山-新加坡
                <w:br/>
              </w:t>
            </w:r>
          </w:p>
          <w:p>
            <w:pPr>
              <w:pStyle w:val="indent"/>
            </w:pPr>
            <w:r>
              <w:rPr>
                <w:rFonts w:ascii="微软雅黑" w:hAnsi="微软雅黑" w:eastAsia="微软雅黑" w:cs="微软雅黑"/>
                <w:color w:val="000000"/>
                <w:sz w:val="20"/>
                <w:szCs w:val="20"/>
              </w:rPr>
              <w:t xml:space="preserve">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9：本团为100%切位机票产品，一经预定，机票不可取消、改签，预约交款后，如您取消将收取2000元/人机票损失以及其他损失。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不含马来西亚导游小费80元人民币/人/4天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的情况或不足6个月以上有效期导致无法进出海关，责任自
                <w:br/>
                负！谢谢！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请您确定提供清洁完整的护照以及有效证件(护照有效期
                <w:br/>
                超过6个月以上)前往机场，否则如因护照不符合清洁完整
                <w:br/>
                的情况或不足6个月以上有效期导致无法进出海关，责任自
                <w:br/>
                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2024-12-27T04:13:26+08:00</dcterms:created>
  <dcterms:modified xsi:type="dcterms:W3CDTF">2024-12-27T04:13:26+08:00</dcterms:modified>
</cp:coreProperties>
</file>

<file path=docProps/custom.xml><?xml version="1.0" encoding="utf-8"?>
<Properties xmlns="http://schemas.openxmlformats.org/officeDocument/2006/custom-properties" xmlns:vt="http://schemas.openxmlformats.org/officeDocument/2006/docPropsVTypes"/>
</file>