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2025春节-【风韵泉州】4日行程单</w:t>
      </w:r>
    </w:p>
    <w:p>
      <w:pPr>
        <w:jc w:val="center"/>
        <w:spacing w:after="100"/>
      </w:pPr>
      <w:r>
        <w:rPr>
          <w:rFonts w:ascii="微软雅黑" w:hAnsi="微软雅黑" w:eastAsia="微软雅黑" w:cs="微软雅黑"/>
          <w:sz w:val="20"/>
          <w:szCs w:val="20"/>
        </w:rPr>
        <w:t xml:space="preserve">泉州古城+开元寺西街+五店市+蟳埔渔村+非遗馆+西沙湾双动四日游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003117337129091C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★【专属体验】3晚连住晋江4钻优选酒店，踏入海丝起点·探寻泉州不同文化的碰撞，享受闽南古早味！
                <w:br/>
                ● 纯玩无购物——深度纯玩游、纯粹之旅，不进店/无购物、绝无强自费，我们负责服务、您只管享受！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泉州古城+开元寺西街+五店市+蟳埔渔村+非遗馆+西沙湾双动四日游
                <w:br/>
                <w:br/>
                ★【主题特色】世遗泉州·经典四日，穿越千年的梦·寻一座有故事的城，从走海丝之路、探秘神奇的闽南文化！
                <w:br/>
                ★【缤纷景点】惠安女风情·崇武古城，东方大港·历史文化名城，探寻南国独有红砖古厝...探寻神奇闽南文化！
                <w:br/>
                ★【世遗探秘】汉化版《权利的游戏》·崇武古城，领略西沙湾海滨风光·享沙滩欢乐时光，千年古刹·开元寺！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出发地-泉州
                <w:br/>
              </w:t>
            </w:r>
          </w:p>
          <w:p>
            <w:pPr>
              <w:pStyle w:val="indent"/>
            </w:pPr>
            <w:r>
              <w:rPr>
                <w:rFonts w:ascii="微软雅黑" w:hAnsi="微软雅黑" w:eastAsia="微软雅黑" w:cs="微软雅黑"/>
                <w:color w:val="000000"/>
                <w:sz w:val="20"/>
                <w:szCs w:val="20"/>
              </w:rPr>
              <w:t xml:space="preserve">
                出发地赴世界遗产地、东方第一大港、联合国教科文组织唯一认定的“海上丝绸之路起点”【泉州】。抵达后车接酒店/适时办理入住酒店休息。后自由活动参考推荐（可自行前往)：可逛【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网红特色美食：泉州姜母鸭、肉粽、老记面线糊、吴氏手工麻糍、抹茶皇后炒酸奶、寻茶说台式米酿奶茶、五叔公土笋冻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蟳埔渔村-崇武古城-惠女风情园-西沙湾沙滩
                <w:br/>
              </w:t>
            </w:r>
          </w:p>
          <w:p>
            <w:pPr>
              <w:pStyle w:val="indent"/>
            </w:pPr>
            <w:r>
              <w:rPr>
                <w:rFonts w:ascii="微软雅黑" w:hAnsi="微软雅黑" w:eastAsia="微软雅黑" w:cs="微软雅黑"/>
                <w:color w:val="000000"/>
                <w:sz w:val="20"/>
                <w:szCs w:val="20"/>
              </w:rPr>
              <w:t xml:space="preserve">
                酒店早餐后前往游览【蟳埔渔村】，蟳埔村是一个地道的渔村，位于泉州市丰泽区丰海路， 其独特的地理环境使得这里以盛产红蟳、蚵虾而闻名。蟳埔村有两大特色文化，蚵壳厝建筑和头戴簪花的蟳埔女。还可体验明星同款蟳埔女簪花造型拍照纪念（戴簪花费用自理 40/人）。后千万游览【崇武古城】，崇武古城是中国的一座比较完好的明代石头城，也是中国海防史上一个比较完整的史迹。观赏石雕园林，海滨沙滩拾趣，领略独特的惠女魅力。秀美的港湾、沙滩、礁石妆点成一处处风景，当您亲临景色旖旎的海滨，身处动人迷幻的海岸，目不暇接的水色山光、天风海涛，会使您渐入佳境。随后前往游览【惠女风情园】 ，园内集中展现清朝到现在惠安女服饰的变化，以及惠安女手工艺品、劳作农具、生活用品、家居用品等。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而后前往坐拥“中国八大最美海岸线”，2000多米长的【西沙湾沙滩】，碧海蓝天、长天一色。西沙湾貌美倾世倾心，手中的活儿都停下，匆忙的脚步都歇下，无论如何，来西沙湾“寻欢作乐”。光着脚丫和沙玩耍，笑着、跳着追逐着海面上飞翔的鸥鹭。后开启-海滨沙滩风情【西沙湾挖沙戏水、乐享海滨沙滩美妙时光】！结束后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泉州开元寺-西街泉州-非遗博物馆-南少林
                <w:br/>
              </w:t>
            </w:r>
          </w:p>
          <w:p>
            <w:pPr>
              <w:pStyle w:val="indent"/>
            </w:pPr>
            <w:r>
              <w:rPr>
                <w:rFonts w:ascii="微软雅黑" w:hAnsi="微软雅黑" w:eastAsia="微软雅黑" w:cs="微软雅黑"/>
                <w:color w:val="000000"/>
                <w:sz w:val="20"/>
                <w:szCs w:val="20"/>
              </w:rPr>
              <w:t xml:space="preserve">
                酒店早餐后参观【泉州开元寺】是我国东南沿海重要的文物古迹，也是福建省内规模最大的佛教寺院。1962 年，泉州开元寺被列为省级文物保护单位；1983 年 3 月又被列为国家级第二批重点文物保护单位、全国重点佛教寺院；1986 年被评为全省十佳风景区之一。参观百柱殿、我国目前最高的石塔----东西塔（打卡黑神话悟空同款）后登【西街观景平台】站在西街的高处，千年古刹开元寺，观西街，忆繁华泉州。后逛【西街】是泉州较早开发的街道和区域，早在宋朝，它就已经象征了泉州的繁荣，它还是泉州市区保存较完整的古街区，保留着大量具有历史原貌的建筑。逛【网红打卡地小西埕】是西街新建的小型文创园，有很多的网红文字，白岩松留下的一句话“泉州，这是你一生至少要去一次的城市”！中餐后游览：【泉州非遗博物馆】作为海上丝绸之路的起点，馆内设有15个工坊和互动舞台，650多件的非遗珍品展示，让人感受到了泉州非遗的深厚底蕴，也展示了非遗传承人的精湛技艺和创新！馆内荟萃了泉州众多的非遗保护项目，带你快速走进泉州，让您对接下来的泉州之旅更有意义 。后游我国佛教禅宗文化遗产和少林南拳的发源地【南少林】（约30分钟），南少林是历史上的武林圣地，少林功夫名闻遐迩，曾因“南拳北腿”与河南嵩山少林寺遥相呼应，世称“南北少林”。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泉州-送站
                <w:br/>
              </w:t>
            </w:r>
          </w:p>
          <w:p>
            <w:pPr>
              <w:pStyle w:val="indent"/>
            </w:pPr>
            <w:r>
              <w:rPr>
                <w:rFonts w:ascii="微软雅黑" w:hAnsi="微软雅黑" w:eastAsia="微软雅黑" w:cs="微软雅黑"/>
                <w:color w:val="000000"/>
                <w:sz w:val="20"/>
                <w:szCs w:val="20"/>
              </w:rPr>
              <w:t xml:space="preserve">
                酒店早餐后：前往【晋江五店市传统街区】唐开元年间，青阳有"五店市"之称，街区是晋江城区的发源地，建筑特色突出。独具闽南特色的"皇宫起"红砖建筑、中西合璧的洋楼等明清、民国至现代的特色建筑保存完好。后根据返程交通适时送站返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◆住宿：精致4钻·含3晚晋江（维也纳/万佳东方/斯际南苑/锦江都城或同级）（单房差750元）
                <w:br/>
                精品5钻·含3晚晋江（宝龙/佰翔世纪/荣誉国际/厦航/金玛或同等级）（单房差900元）
                <w:br/>
                ◆用餐：含三早二正餐（含第二天早中餐/第三天早中餐/第四天早餐，餐标50人其他餐不含）；
                <w:br/>
                ◆门票：含行程首道门票（自由活动期间费用不含）；
                <w:br/>
                ◆导服：含当地专业优秀导游服务（不足10人安排司兼导）；
                <w:br/>
                ◆儿童：含当地车费/导服费/二正餐/崇武古城/惠女民俗园门票，不占床/不含早！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1、春运期间，一票难求，实际出发时间以票面时间为准。
                <w:br/>
                2、往返站上海虹桥-泉州-上海虹桥往返
                <w:br/>
                3、自理大交通成人-768元，中童火车半票-384元（上海出发）
                <w:br/>
                4、如其他城巿往返，客人可选自理往返大交通，退费参考第三条，如旅行社购票，需自行前往上海匹配大部队车次〔计划票中途域市无差价可退，如需代出中转票差价则根据实际开票补收差价，中转车次不指定)
                <w:br/>
                5、如车票的订单号为ET开头的，则该车票为团队计划票，只能退票，不能改签，烦请各位旅客注意列车出发时间，提前至少90分钟赶往火车站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（春节黄金周期间）：合同一经签订需付全款，团队机票、动车票、船票即为出票，不得更改、签转。
                <w:br/>
                旅游者在行程出发前8-15日内取消损失团费20%   2-7日内取消损失50%    48小时内取消全额损失！
                <w:br/>
                如按上述约定比例扣除的需要的费用低于实际发生的费用，旅游者按照实际发生费用支付。（因部分旅游资源需提前预订的特殊性，游客在本产品线路在旅行社成团后至出行前取消的，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2024-12-26T15:14:58+08:00</dcterms:created>
  <dcterms:modified xsi:type="dcterms:W3CDTF">2024-12-26T15:14:58+08:00</dcterms:modified>
</cp:coreProperties>
</file>

<file path=docProps/custom.xml><?xml version="1.0" encoding="utf-8"?>
<Properties xmlns="http://schemas.openxmlformats.org/officeDocument/2006/custom-properties" xmlns:vt="http://schemas.openxmlformats.org/officeDocument/2006/docPropsVTypes"/>
</file>