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贵族恩施纯玩双动5日游行程单</w:t>
      </w:r>
    </w:p>
    <w:p>
      <w:pPr>
        <w:jc w:val="center"/>
        <w:spacing w:after="100"/>
      </w:pPr>
      <w:r>
        <w:rPr>
          <w:rFonts w:ascii="微软雅黑" w:hAnsi="微软雅黑" w:eastAsia="微软雅黑" w:cs="微软雅黑"/>
          <w:sz w:val="20"/>
          <w:szCs w:val="20"/>
        </w:rPr>
        <w:t xml:space="preserve">世界硒都—恩施纯玩0购物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0031731757703Zo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★舒适服务：
                <w:br/>
                1.16人以下小包团；
                <w:br/>
                2.五星导游管家式服务，老司机上线，出行无忧，吃喝不愁； 
                <w:br/>
                3.2+1保姆车，宽敞空间亲密不亲触；  
                <w:br/>
                4.专车接送，随到随走，不等待；
                <w:br/>
                5.全程私人管家，全程配备应急医疗箱
                <w:br/>
                ★舒适住宿：土司专享酒店，每晚好梦。
                <w:br/>
                ★舒适体验：住优质酒店，玩5A景区，吃美味大餐，享品质服务，做五星游客，爱上恩施！
                <w:br/>
                ★饕鬄美食：全程特色餐，吃遍恩施知名美食。
                <w:br/>
                ★行程赠送：
                <w:br/>
                1.赠送土家摔碗酒，体验土家人的热迈豪情，苗家吊锅宴 、苗乡宴；
                <w:br/>
                2.赠送仙山贡水音乐喷泉；
                <w:br/>
                3.赠送每人每天一瓶富硒矿泉水--补硒解渴。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w:br/>
                <w:br/>
                <w:br/>
                景点
                <w:br/>
                <w:br/>
                <w:br/>
                <w:br/>
                用餐
                <w:br/>
                <w:br/>
                <w:br/>
                <w:br/>
                住宿
                <w:br/>
                <w:br/>
                <w:br/>
                <w:br/>
                D1
                <w:br/>
                <w:br/>
                <w:br/>
                <w:br/>
                江苏—动车—恩施
                <w:br/>
                <w:br/>
                <w:br/>
                <w:br/>
                <w:br/>
                <w:br/>
                <w:br/>
                <w:br/>
                恩施
                <w:br/>
                <w:br/>
                <w:br/>
                <w:br/>
                D2
                <w:br/>
                <w:br/>
                <w:br/>
                <w:br/>
                腾龙洞—土司城—女儿城
                <w:br/>
                <w:br/>
                <w:br/>
                <w:br/>
                早中
                <w:br/>
                <w:br/>
                <w:br/>
                <w:br/>
                恩施
                <w:br/>
                <w:br/>
                <w:br/>
                <w:br/>
                D3
                <w:br/>
                <w:br/>
                <w:br/>
                <w:br/>
                大清江景区-仙山贡水
                <w:br/>
                <w:br/>
                <w:br/>
                <w:br/>
                早晚
                <w:br/>
                <w:br/>
                <w:br/>
                <w:br/>
                恩施
                <w:br/>
                <w:br/>
                <w:br/>
                <w:br/>
                D4
                <w:br/>
                <w:br/>
                <w:br/>
                <w:br/>
                恩施大峡谷云龙河地缝-七星寨-女儿城
                <w:br/>
                <w:br/>
                <w:br/>
                <w:br/>
                早晚
                <w:br/>
                <w:br/>
                <w:br/>
                <w:br/>
                恩施
                <w:br/>
                <w:br/>
                <w:br/>
                <w:br/>
                D5
                <w:br/>
                <w:br/>
                <w:br/>
                <w:br/>
                恩施—动车—江苏
                <w:br/>
                <w:br/>
                <w:br/>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江苏—动车—恩施
                <w:br/>
              </w:t>
            </w:r>
          </w:p>
          <w:p>
            <w:pPr>
              <w:pStyle w:val="indent"/>
            </w:pPr>
            <w:r>
              <w:rPr>
                <w:rFonts w:ascii="微软雅黑" w:hAnsi="微软雅黑" w:eastAsia="微软雅黑" w:cs="微软雅黑"/>
                <w:color w:val="000000"/>
                <w:sz w:val="20"/>
                <w:szCs w:val="20"/>
              </w:rPr>
              <w:t xml:space="preserve">
                前往恩施土家族苗族自治州，被誉为绝色仙境、世界硒都。这里是神秘的北纬30°，汇聚了壮丽的山水奇观、独特的土家风情。一路欣赏沿途美景，休整旅途疲劳，调整好心情准备迎接令人神往的少数民族之旅。恩施土家族苗族民族自治州西连重庆市黔江区，北邻重庆市万州区，南面与湖南湘西土家族苗族自治州接壤，东北端连本省神农架林区，东面与本省宜昌市为邻。因其独特的地形地貌和丰富的动植物资源，享有“鄂西林海”、“华中药库”、“烟草王国”、“世界硒都”之称号。
                <w:br/>
                抵达后安排接站前往酒店办理入住休息。
                <w:br/>
                参考车次：
                <w:br/>
                D2212（上海虹桥07:37昆山南07:56苏州08:11无锡08:28恩施17:31）
                <w:br/>
                D952（上海站08:30无锡09:10恩施16:31）
                <w:br/>
                D956（上海站09:30苏州09:59常州10:28恩施17:44）
                <w:br/>
                D2216（上海虹桥07:30太仓08:09常熟08:32南通西08:55如皋09:17海安09:30恩施19:27）
                <w:br/>
                D2268（上海虹桥08:01常熟08:51张家港09:03泰州10:07恩施18:39）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恩施大峡谷全景一日游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恩施—江苏
                <w:br/>
              </w:t>
            </w:r>
          </w:p>
          <w:p>
            <w:pPr>
              <w:pStyle w:val="indent"/>
            </w:pPr>
            <w:r>
              <w:rPr>
                <w:rFonts w:ascii="微软雅黑" w:hAnsi="微软雅黑" w:eastAsia="微软雅黑" w:cs="微软雅黑"/>
                <w:color w:val="000000"/>
                <w:sz w:val="20"/>
                <w:szCs w:val="20"/>
              </w:rPr>
              <w:t xml:space="preserve">
                早餐后自由活动，适时会有专人送站前往车站返程，结束愉快的恩施之旅！
                <w:br/>
                参考车次：
                <w:br/>
                D958 （重庆北07:43无锡17:32苏州17:52上海18:25）
                <w:br/>
                D954 （重庆北09:46常州19:21苏州19:50上海20:21）
                <w:br/>
                D2214（重庆北07:03镇江17:25常州17:54无锡18：17苏州18:39昆山南18:53上海虹桥19:20）
                <w:br/>
                D2218（重庆北08:27扬州18:40泰州19:14海安19:40张家港20:23常熟20:34太仓20:55上海虹桥21:33）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1.交通：江苏—恩施；往返动车2等座
                <w:br/>
                2.住宿:
                <w:br/>
                四晚舒适精品酒店参考：诗曼、珙桐别苑、路客、怡合之星、城市便捷、一路同行、御景轩、铂尔曼、灵秀假日、灵秀之星、瑞都、禧月、城市达人、松月楼精品等同级别酒店；
                <w:br/>
                四晚4钻及以上酒店参考：
                <w:br/>
                纽宾凯航空路酒店，华龙城大酒店，华美达，怡游、住景、盛格丽、纽宾凯希璞、纽宾凯国际、宜尚、轩宇、世纪银华、怡程酒店等同级酒店
                <w:br/>
                全程双人标间（一人一天一床位，酒店不提供三人间，若产生单男单女单房差自理）；若一大带一小报名，应该补房差，游客入住酒店时，酒店均需收取一定押金（按照酒店不同标准，每人100-300元不等）
                <w:br/>
                3.用餐: 4早3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4.交通：全程空调旅游车，保证每人一正座；
                <w:br/>
                5.导游:全程优秀地接当地中文讲解导游服务（持国导证或旅行社工作证）（散拼接送时为工作人员，请谅解）；
                <w:br/>
                6.保险:旅行社责任险和运输车队意外险、景区意外险（建议自行购买出行旅游意外险）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必须消费：172元/人（包含恩施大峡谷景交20元/人、地面缆车30元/人、清江船票100元/人、腾龙洞22人元/人）
                <w:br/>
                自愿消费：
                <w:br/>
                大峡谷七星寨上行索道 105 元/人、下行索道 100元或电梯30 元/人；云龙河地缝小蛮腰观光垂直电梯30元自愿自理、屏山悬浮拍照20-60元/人、宣恩竹筏90元/人，花船180元/人、贡秀138元/人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儿童：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流行病，万物复苏，春意盎然。春天是一年最美好的季节，春季也是一些传染病的高发阶段。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火车票：出票成功后，若发生退票、改签，如若产生费用，客人自行承担，收费标准以火车站执行标准为准！   另我社需收取开票手续费（具体收费标准以实际出票为准）
                <w:br/>
                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2024-12-26T14:17:21+08:00</dcterms:created>
  <dcterms:modified xsi:type="dcterms:W3CDTF">2024-12-26T14:17:21+08:00</dcterms:modified>
</cp:coreProperties>
</file>

<file path=docProps/custom.xml><?xml version="1.0" encoding="utf-8"?>
<Properties xmlns="http://schemas.openxmlformats.org/officeDocument/2006/custom-properties" xmlns:vt="http://schemas.openxmlformats.org/officeDocument/2006/docPropsVTypes"/>
</file>