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《云上花镜》丽江大理泸沽湖双飞六日游行程单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fxy-yshj1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12成人小团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梦幻海湾骑行-洱海豪华私人游艇-海景下午茶-蓝调专属音乐会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豪华私人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后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蓝调专属音乐会】浑厚而又慵懒的嗓音，氛围感拉满，沉浸式感受云端的浪漫时光。再参加一次非洲鼓教学体验，跟随欢乐的节奏，拍击出激情与快乐。
                <w:br/>
                <w:br/>
                特别提示：由于旺季海景酒店资源有限，旺季海景酒店保证不了资源的情况下，我社在不降低酒店标准的情况下将调整为非海景酒店，谢谢谅解！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大理古城-玉龙雪山-蓝月谷-印象·丽江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后乘车前往丽江，游览国家5A级景区【玉龙雪山】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
                <w:br/>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后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）
                <w:br/>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束河古镇-猪槽船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【束河古镇】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之后乘车前往泸沽湖，因路程较长，午餐将在途中用餐。抵达后，前往【泸沽湖观景台】，这里是观泸沽湖全景的最佳位置，眼前是水天接天连一色的视野，远观泸沽湖美景。
                <w:br/>
                之后乘坐摩梭人传统的【猪槽船】荡舟泸沽湖，观看鸟语花香的【里务比岛】，里务比岛是人神共居的灵岛，也是泸沽湖最大的岛，而且也是泸沽湖的“蓬莱三岛”之一。晚餐品尝泸沽湖特色【摩梭走婚宴】，到原始的摩梭人家做客，品尝摩梭特色民族餐，餐后赠送【篝火晚会】，体验原始摩梭风情。
                <w:br/>
                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摩梭家访-丽江千古情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酒店早餐后，前往游览摩梭村寨，参加【摩梭家访】，和摩梭阿妈一起围坐火塘边，听摩梭阿妈讲述独一无二的摩梭风情，了解母系氏族大家庭的风俗文化。
                <w:br/>
                之后乘车前往【情人滩】，情人滩有大片浅滩，湖水清澈可看见明黄的湖底，长长的栈桥伸到湖中，与垂柳相映成趣，营造出浪漫的氛围。
                <w:br/>
                中餐后中餐后乘车返回丽江， 之后特别安排大型歌舞表演【丽江千古情】，一幕幕《纳西创世纪》《泸沽女儿国》《马帮传奇》《木府辉煌》《玉龙第三国》等丽江长达千年的历史与传说，带领着我们穿越雪山， 在旷远原始的洪荒之域、在泸沽湖畔的摩梭花楼、在挟风裹雨的茶马古道、在金碧辉煌的木府、在浪漫凄情的玉龙第三国、在世外 桃源般的香巴拉相约一场风花雪月的美丽。
                <w:br/>
                中餐后中餐后乘车返回丽江， 之后特别安排大型歌舞表演【丽江千古情】，一幕幕《纳西创世纪》《泸沽女儿国》《马帮传奇》《木府辉煌》《玉龙第三国》等丽江长达千年的历史与传说，带领着我们穿越雪山， 在旷远原始的洪荒之域、在泸沽湖畔的摩梭花楼、在挟风裹雨的茶马古道、在金碧辉煌的木府、在浪漫凄情的玉龙第三国、在世外 桃源般的香巴拉相约一场风花雪月的美丽。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早餐后，根据返程时间送站，由我社工作人员安排集合，统一根据返程时间送站。
                <w:br/>
                温馨提示：返程前请仔细整理好自己的行李物品及证件，请不要有所遗漏，核对自己的航班时间，避免增加您不必要的麻烦。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住宿标准：丽江、大理入住五钻豪华酒店；泸沽湖入住一线海景民宿
                <w:br/>
                丽江：财祖酒店、丽江国际、金林豪生、大港旺宝、复华丽朗、悦云别院，官房主楼，婕珞芙花园酒店，婕珞芙尚隐（山野）酒店，丽呈丽歌，晶玺希尔顿、实力希尔顿或同级
                <w:br/>
                大理：大理悦云雅阁度假酒店、大理维笙山海湾酒店、大理国际大酒店、大理麓悦洱海度假酒店、大理国际大酒店、大理实力希尔顿或同级
                <w:br/>
                泸沽湖：清尘美宿、栖海听风客栈(泸沽湖漫月阁店)、 匠心湖畔、碧云居观云客栈)、备注：如遇特殊原因导致不能安排备选酒店时，我社有权安排同级别、同标准的其他酒店
                <w:br/>
                用餐标准：5早/6正，早餐为酒店提供；正餐40元/人/餐，特色餐50元/人/餐
                <w:br/>
                海景西餐138元/人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2024-12-26T14:54:50+08:00</dcterms:created>
  <dcterms:modified xsi:type="dcterms:W3CDTF">2024-12-26T14:54:50+08:00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