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篁岭晒秋VS世遗三清山至尊纯玩3日游行程单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00417297386976Y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*养眼景点·优质享受*
                <w:br/>
                <w:br/>
                【★梯云人家】：鲜花小镇·梯云人家•梦幻田园、“挂在坡上山村” —【篁岭】
                <w:br/>
                <w:br/>
                【★网红夜景】：世遗仙境，天下三清秀【三清山】
                <w:br/>
                <w:br/>
                【★福利升级】：2晚挂四星级酒店
                <w:br/>
                <w:br/>
                【★竹筏品茶】：泛舟江上，品味人生
                <w:br/>
                <w:br/>
                【★品质保障】：纯玩无购物！全程优秀导游服务，确保游客深度游玩；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*养眼景点·优质享受*
                <w:br/>
                【★梯云人家】：鲜花小镇·梯云人家•梦幻田园、“挂在坡上山村” —【篁岭】
                <w:br/>
                【★网红夜景】：世遗仙境，天下三清秀【三清山】
                <w:br/>
                【★福利升级】：2晚挂四星级酒店
                <w:br/>
                【★竹筏品茶】：泛舟江上，品味人生
                <w:br/>
                【★品质保障】：纯玩无购物！全程优秀导游服务，确保游客深度游玩；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出发地到江西
                <w:br/>
              </w:t>
            </w:r>
          </w:p>
          <w:p>
            <w:pPr>
              <w:pStyle w:val="indent"/>
            </w:pPr>
            <w:r>
              <w:rPr>
                <w:rFonts w:ascii="微软雅黑" w:hAnsi="微软雅黑" w:eastAsia="微软雅黑" w:cs="微软雅黑"/>
                <w:color w:val="000000"/>
                <w:sz w:val="20"/>
                <w:szCs w:val="20"/>
              </w:rPr>
              <w:t xml:space="preserve">
                早上指定地点集合乘坐旅游车赴——婺源，游览中国最美符号·五彩亮色的完美交织【鲜花小镇·梯云人家•梦幻田园、“挂在坡上山村”—篁岭】（赠送门票，游览不低于3小时，往返缆车130自理，65周岁以上游客仅需65) ）这里属典型山居村落，民居围绕水口呈扇形梯状错落排布，篁岭因”梯田花海”“晒秋”闻名遐迩，村落“天街九巷”似玉带将精典古建串接，徽式商铺林立，前店后坊，一幅流动的缩写版“清明上河图”。进入【天街景区】民居围绕水口呈扇形梯状错落排布，U形村落带您体验南方的“布达拉宫”。【百米高空玻璃栈道】惊险又刺激，索桥全长298米，垂直高度98米，中间段铺设48米玻璃栈道可360度赏梯田花海和明清古建筑群。独特的旅游体验带您走进【卧云桥】【垒心桥】篁岭景区精彩看点：【晒茶人家】【天街古巷】【五桂香堂】【奇异怪屋】【古树群】【梯田花海】【爱在心田】等，这里一定是你不容错过的婺源代表性景点。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1晚当地挂四酒店标准间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江西一日游
                <w:br/>
              </w:t>
            </w:r>
          </w:p>
          <w:p>
            <w:pPr>
              <w:pStyle w:val="indent"/>
            </w:pPr>
            <w:r>
              <w:rPr>
                <w:rFonts w:ascii="微软雅黑" w:hAnsi="微软雅黑" w:eastAsia="微软雅黑" w:cs="微软雅黑"/>
                <w:color w:val="000000"/>
                <w:sz w:val="20"/>
                <w:szCs w:val="20"/>
              </w:rPr>
              <w:t xml:space="preserve">
                早餐后，游览世界自然遗产地、世界仙山——【水墨丹青•三清山】（赠送60周岁以上人群，55周岁以上现补60元，55周岁以下现补120元，注：10月11日-17日，男性55周岁免门票，女性50周岁以上免门票，其余年龄现补120元。三清山门票赠送，索道上下行自理，游览约5小时）。游览三清山【高空栈道•东西海岸】,一条世界最高最长的高空栈道腾空而出，漫步于东西海岸之上，脚踏浮云，身披雾纱，犹如遨游于仙境之间。是华夏大地一朵风景奇葩放眼望去，放眼望去，远处高山石林等壮丽景观尽收眼底。体验“邀松入景、盟石为友”的惬意、高空栈道之壮美，观茫茫云海、雾海、松海、花海、石海。远处壮丽景观尽收眼底，你可在三清山西海岸绝壁栈道上半眯着眼，任凭仙风灵气吹走那凡尘旧事，荣辱皆忘，看尽三清云海的壮美，如梦如初。日落夕下，体验【三清山东.南栈道】唯清山云海与我入夜，感受明月清风忘我的超凡境界。继续游览三清山峰林地貌最精华景区【南绝•南清园】大自然的神斧鬼工，天工造物，巨蟒出山、司春女神、葛洪献丹、老道拜月、玉兔奔月、狐狸啃鸡、玉女开怀、一线天、神龙戏松……让人目不暇接，道教遗踪，俯首皆拾。适时乘坐缆车下山，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1晚当地挂四酒店标准间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江西到出发地
                <w:br/>
              </w:t>
            </w:r>
          </w:p>
          <w:p>
            <w:pPr>
              <w:pStyle w:val="indent"/>
            </w:pPr>
            <w:r>
              <w:rPr>
                <w:rFonts w:ascii="微软雅黑" w:hAnsi="微软雅黑" w:eastAsia="微软雅黑" w:cs="微软雅黑"/>
                <w:color w:val="000000"/>
                <w:sz w:val="20"/>
                <w:szCs w:val="20"/>
              </w:rPr>
              <w:t xml:space="preserve">
                早餐后，体验【竹筏品茶】（瓜子.花生.品茶，赠送体验必消套餐已含）小小竹筏江中游，巍巍青山两岸走。游客置身筏上，悠悠荡荡顺流而下，时而穿涧过坳，山回水转；时而跌宕而下，破浪逐水。放眼四望，但见锦峰绣岭相映成画，蓝天白云倒影成像，水面上，成群的野鸭结伴嬉水，翩翩起舞；筏底浪花漱石。摇曳的水草、形态不一的鹅卵石清晰可见，花纹如斑马的鱼群衔尾浮游，为游者更添了一番野趣。游览【月亮湾】这里山环水绕，山河两岸片地油菜花海，风景秀丽，得山水之灵气，是古徽州一方“徽秀钟灵”之地。也是摄影爱好者的天堂，网红打卡地。小河静静流过，亿万年流水冲刷，大自然鬼斧神工，形成两水夹一洲的奇景，因形似月亮，而被誉为“月亮湾”，河边常有村姑洗衣的身影，小孩子奔跑着玩耍嬉戏，水牛悠然地在草地散步，偶尔还看见有人泛舟撒网。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▲住宿：2晚当地挂四酒店标准间（单房差180元/人，房差只补不退）
                <w:br/>
                <w:br/>
                升级携程5钻豪华酒店+200元/人（单房差380元/人参考酒店婺源国际大酒店/婺源清华婺大酒店或同级）
                <w:br/>
                <w:br/>
                ▲交通：按实际人数提供往返空调旅游车
                <w:br/>
                <w:br/>
                ▲门票：所有景区大门票（三清山55-59周岁需补三清山门票60元；55周岁以下需补120元）
                <w:br/>
                <w:br/>
                ▲导游：全程优秀导游陪同（出发地接，当地送）
                <w:br/>
                <w:br/>
                ▲用餐：全程提供2早2晚餐（为保证充足游览时间，不含的正餐建议由导游统一代订）
                <w:br/>
                <w:br/>
                ▲退款：本产品属于综合打包优惠，故无任何退票优惠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1、必须自费：三清山往返索道 125元/人；
                <w:br/>
                <w:br/>
                2、必须自理：篁岭往返索道130元/人（65周岁以上65元/人）
                <w:br/>
                <w:br/>
                 儿童现补门票须知：
                <w:br/>
                <w:br/>
                篁岭门票+缆车1.2米以上：120元人
                <w:br/>
                <w:br/>
                 竹筏：1.2米以下免，1.2以上30元人
                <w:br/>
                <w:br/>
                 三清山门票+缆车：（1.2-1.5米）123元人；1.5米以上185元人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此行程为散客散客拼车，满45人开班，不满45人我社提前2天告知，顺延下一班期或全额退款，我社我不做任何赔偿；出团前48小时临时退团须补车费200元/人
                <w:br/>
                <w:br/>
                1. 行程安排过程中，如遇特殊情况，在不减少景点的情况下，旅行社保留变更行程先后顺序的权力。
                <w:br/>
                <w:br/>
                2.行程中景点均为打包优惠价格，任何证件不再享受优惠，游客因自身原因不参加或遇非可抗力因素造成不能游览门票概不退费。
                <w:br/>
                <w:br/>
                3.如因人力不可抗拒原因（如恶劣天气，自然灾害等）造成损失，旅行社概不承担责任。
                <w:br/>
                <w:br/>
                4.团队出发前一天晚上八点前，导游会联系通知集合事宜，如未收到请及时联系报名旅行社。
                <w:br/>
                <w:br/>
                5.因个人原因临时取消出行计划（24小时内），需补交车位损失费200元/人。请合理安排出游时间。
                <w:br/>
                <w:br/>
                6.途中如要自行离团，请填写离团证明及终止旅游合同协议，已经发生费用或已提前预付费用不予退款；离团后，所发生的一切后果由客人自行承担；
                <w:br/>
                <w:br/>
                7.根据道路运输法规定，儿童必须占座。70周岁以上参团，须与旅行社签订身体健康免责协议方可报名。
                <w:br/>
                <w:br/>
                8.旅途中的疑议项目，请于旅途中及时提出，以便现场核实处理。行程结束后提出的无理诉求不予受理。
                <w:br/>
                <w:br/>
                9.意见反馈单为旅行社处理争议的重要凭证，请认真填写。旅游期间对接待质量未提出疑议者均视为满意。
                <w:br/>
                <w:br/>
                10.请游客遵守文明旅游公约，如因游客个人行为引发冲突，需自行承担造成损失的相应责任。
                <w:br/>
                <w:br/>
                11.旅行社对本行程项目保有最终解释权，如未尽事宜，双方本着友好原则协商处理。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报名提供准确姓名+身份证号，出票后不退不改，取消则全损，请知悉。实名制入园。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报名提供准确姓名+身份证号，实名制入园。</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2024-12-24T11:37:58+08:00</dcterms:created>
  <dcterms:modified xsi:type="dcterms:W3CDTF">2024-12-24T11:37:58+08:00</dcterms:modified>
</cp:coreProperties>
</file>

<file path=docProps/custom.xml><?xml version="1.0" encoding="utf-8"?>
<Properties xmlns="http://schemas.openxmlformats.org/officeDocument/2006/custom-properties" xmlns:vt="http://schemas.openxmlformats.org/officeDocument/2006/docPropsVTypes"/>
</file>