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K3-4-6人-11月起-肯尼亚10天【VIP定制小团】（CSX-CZ）行程单</w:t>
      </w:r>
    </w:p>
    <w:p>
      <w:pPr>
        <w:jc w:val="center"/>
        <w:spacing w:after="100"/>
      </w:pPr>
      <w:r>
        <w:rPr>
          <w:rFonts w:ascii="微软雅黑" w:hAnsi="微软雅黑" w:eastAsia="微软雅黑" w:cs="微软雅黑"/>
          <w:sz w:val="20"/>
          <w:szCs w:val="20"/>
        </w:rPr>
        <w:t xml:space="preserve">【五星+2晚费尔蒙+安博塞利+纳瓦沙游船+肯尼亚山+马赛马拉+马赛村】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0071727590039gS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CZ6043 长沙-内罗毕 00:50-07:30
                <w:br/>
                CZ6044 内罗毕 长沙 15:00-07:50
                <w:br/>
                【全国联运】可申请全国联运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两晚【马赛马拉国家动物园】,更多机会更多时间追踪动物
                <w:br/>
                2、安波塞利公园仰望非洲第一高峰
                <w:br/>
                3、肯尼亚山 远眺赤道上的雪山—肯尼亚山
                <w:br/>
                4、纳瓦沙湖国家公园，乘船游览美丽安详的淡水湖
                <w:br/>
                5、在十二道锋味拍摄地【长颈鹿公园】亲自向长颈鹿喂食
                <w:br/>
                6、爱尔莎庄园英式下午茶
                <w:br/>
                7、动物孤儿院，近距离接触动物
                <w:br/>
                8、私人保护区甜水公园：珍稀动物庇护所
                <w:br/>
                9、【纳库鲁湖】亲临观鸟天堂/黑白犀牛
                <w:br/>
                10、探访当地民族&amp;人文摄影取景盛地-马赛村
                <w:br/>
                11、 全程越野车，轻松舒适，减缓旅途劳累
                <w:br/>
                甄选酒店：五星酒店住宿：
                <w:br/>
                2晚高端野奢5星费尔蒙度假酒店（1晚肯尼亚山+1晚内罗毕）
                <w:br/>
                2晚马赛保护区内五星特色酒店
                <w:br/>
                1晚安博塞利5星Lodge/Camp
                <w:br/>
                2晚湖区酒店
                <w:br/>
                精选航班：中国南方航空全程经济舱，长沙直飞，体验南方航空的优质中文服务，+500元/人可申请全国联运
                <w:br/>
                精选美食：特别安排虾蟹自助中式火锅+全球50佳餐厅CARNIVORE百兽宴
                <w:br/>
                专业服务：4-6人VIP小团，专业中文导游+资深Safari司机服务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探访当地民族&amp;amp;人文摄影取景盛地-马赛村
                <w:br/>
                11、  全程越野车，轻松舒适，减缓旅途劳累
                <w:br/>
                甄选酒店：五星酒店住宿：
                <w:br/>
                2晚高端野奢5星费尔蒙度假酒店（1晚肯尼亚山+1晚内罗毕）
                <w:br/>
                2晚马赛保护区内五星特色酒店
                <w:br/>
                1晚安博塞利5星Lodge/Camp
                <w:br/>
                2晚湖区酒店
                <w:br/>
                精选航班：中国南方航空全程经济舱，长沙直飞，体验南方航空的优质中文服务，+500元/人可申请全国联运
                <w:br/>
                精选美食：特别安排虾蟹自助中式火锅+全球50佳餐厅CARNIVORE百兽宴
                <w:br/>
                专业服务：4-6人VIP小团，专业中文导游+资深Safari司机服务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全国各地-长沙
                <w:br/>
              </w:t>
            </w:r>
          </w:p>
          <w:p>
            <w:pPr>
              <w:pStyle w:val="indent"/>
            </w:pPr>
            <w:r>
              <w:rPr>
                <w:rFonts w:ascii="微软雅黑" w:hAnsi="微软雅黑" w:eastAsia="微软雅黑" w:cs="微软雅黑"/>
                <w:color w:val="000000"/>
                <w:sz w:val="20"/>
                <w:szCs w:val="20"/>
              </w:rPr>
              <w:t xml:space="preserve">
                全国各地搭乘联运航班飞往长沙（具体联运航班以实际申请为准）
                <w:br/>
                22:00  （北京时间）长沙黄花机场国际出发厅集合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内罗毕 – 安博塞利
                <w:br/>
              </w:t>
            </w:r>
          </w:p>
          <w:p>
            <w:pPr>
              <w:pStyle w:val="indent"/>
            </w:pPr>
            <w:r>
              <w:rPr>
                <w:rFonts w:ascii="微软雅黑" w:hAnsi="微软雅黑" w:eastAsia="微软雅黑" w:cs="微软雅黑"/>
                <w:color w:val="000000"/>
                <w:sz w:val="20"/>
                <w:szCs w:val="20"/>
              </w:rPr>
              <w:t xml:space="preserve">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Ol Tukal Lodge/ Amboseli Kibo camp或同级五星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
                <w:br/>
              </w:t>
            </w:r>
          </w:p>
          <w:p>
            <w:pPr>
              <w:pStyle w:val="indent"/>
            </w:pPr>
            <w:r>
              <w:rPr>
                <w:rFonts w:ascii="微软雅黑" w:hAnsi="微软雅黑" w:eastAsia="微软雅黑" w:cs="微软雅黑"/>
                <w:color w:val="000000"/>
                <w:sz w:val="20"/>
                <w:szCs w:val="20"/>
              </w:rPr>
              <w:t xml:space="preserve">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午餐：中式火锅自助餐     晚餐：百兽宴烤肉餐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the Norfolk或同级国际五星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内罗毕-马赛马拉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Pridelnn Mara Camp/ AA Lodge或同级当地五星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Pridelnn Mara Camp /AA Lodge或同级当地五星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马赛马拉-纳瓦沙
                <w:br/>
              </w:t>
            </w:r>
          </w:p>
          <w:p>
            <w:pPr>
              <w:pStyle w:val="indent"/>
            </w:pPr>
            <w:r>
              <w:rPr>
                <w:rFonts w:ascii="微软雅黑" w:hAnsi="微软雅黑" w:eastAsia="微软雅黑" w:cs="微软雅黑"/>
                <w:color w:val="000000"/>
                <w:sz w:val="20"/>
                <w:szCs w:val="20"/>
              </w:rPr>
              <w:t xml:space="preserve">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NAIVASHA SAWELA LODGE或同级当地五星（网评四星）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纳瓦沙—纳库鲁
                <w:br/>
              </w:t>
            </w:r>
          </w:p>
          <w:p>
            <w:pPr>
              <w:pStyle w:val="indent"/>
            </w:pPr>
            <w:r>
              <w:rPr>
                <w:rFonts w:ascii="微软雅黑" w:hAnsi="微软雅黑" w:eastAsia="微软雅黑" w:cs="微软雅黑"/>
                <w:color w:val="000000"/>
                <w:sz w:val="20"/>
                <w:szCs w:val="20"/>
              </w:rPr>
              <w:t xml:space="preserve">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NAKURU LODGE或同级当地五星(网评四星)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纳库鲁- 肯尼亚山
                <w:br/>
              </w:t>
            </w:r>
          </w:p>
          <w:p>
            <w:pPr>
              <w:pStyle w:val="indent"/>
            </w:pPr>
            <w:r>
              <w:rPr>
                <w:rFonts w:ascii="微软雅黑" w:hAnsi="微软雅黑" w:eastAsia="微软雅黑" w:cs="微软雅黑"/>
                <w:color w:val="000000"/>
                <w:sz w:val="20"/>
                <w:szCs w:val="20"/>
              </w:rPr>
              <w:t xml:space="preserve">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Mount Kenya Safari Clu</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肯尼亚山—内罗毕 — 长沙
                <w:br/>
              </w:t>
            </w:r>
          </w:p>
          <w:p>
            <w:pPr>
              <w:pStyle w:val="indent"/>
            </w:pPr>
            <w:r>
              <w:rPr>
                <w:rFonts w:ascii="微软雅黑" w:hAnsi="微软雅黑" w:eastAsia="微软雅黑" w:cs="微软雅黑"/>
                <w:color w:val="000000"/>
                <w:sz w:val="20"/>
                <w:szCs w:val="20"/>
              </w:rPr>
              <w:t xml:space="preserve">
                酒店早餐后乘车返回内罗毕（车程约4小时）前往机场送机，结束肯尼亚狂野之旅。
                <w:br/>
                15:00（内罗毕时间）搭乘豪华班机CZ6044飞往长沙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全国各地
                <w:br/>
              </w:t>
            </w:r>
          </w:p>
          <w:p>
            <w:pPr>
              <w:pStyle w:val="indent"/>
            </w:pPr>
            <w:r>
              <w:rPr>
                <w:rFonts w:ascii="微软雅黑" w:hAnsi="微软雅黑" w:eastAsia="微软雅黑" w:cs="微软雅黑"/>
                <w:color w:val="000000"/>
                <w:sz w:val="20"/>
                <w:szCs w:val="20"/>
              </w:rPr>
              <w:t xml:space="preserve">
                07:50（北京时间）抵达长沙，结束愉快的旅行！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1.肯尼亚旅游入境电子授权费用
                <w:br/>
                2.长沙往返国际机票，团队经济舱含税
                <w:br/>
                3.行程所示酒店，双人间（注：野生动物保护区[公园]内酒店为特色帐篷 或茅草屋房型）
                <w:br/>
                【散客拼团，凡单人或单数（如三人）报名，致团队出现单间，我社有权利提前说明情况并调整夫妻及亲属住宿安排，请给予理解;若无法调整或拼住而产生单间差，则须缴纳单人房差！请给予理解】
                <w:br/>
                4.酒店内西式自助早餐，每人每天2瓶矿泉水中式午晚餐或当地餐；(用餐时间在飞机或船上以机船餐为准，不再另补，如因自身原因放弃用餐，则餐费不退)。
                <w:br/>
                5.行程所列景点游览门票
                <w:br/>
                6.司机饭费、油费、陆桥费、停车费等
                <w:br/>
                7.全程越野车（每辆车6-7位客人）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6.2024年1月开始马赛马拉保护区陆续开始收取80美金/人/晚的营地费，以最终政府通知为准，客人需要自理因政府政策原因额外产生的费用。
                <w:br/>
                7.8.境外司机导游服务费：人民币1000/人（请于出团前与团款一起付清）
                <w:br/>
                9.特别要求之单间差：人民币6000/人/全程
                <w:br/>
                10.12岁以下（含12岁）小孩不占床减1500人民币，占床与成人同价（肯尼亚酒店房间较小建议长的稍大的孩子按占床报名以免房间内很拥挤）
                <w:br/>
                以上报价未提及的项目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
                <w:br/>
                需携带委托公证。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2024-11-02T10:14:06+08:00</dcterms:created>
  <dcterms:modified xsi:type="dcterms:W3CDTF">2024-11-02T10:14:06+08:00</dcterms:modified>
</cp:coreProperties>
</file>

<file path=docProps/custom.xml><?xml version="1.0" encoding="utf-8"?>
<Properties xmlns="http://schemas.openxmlformats.org/officeDocument/2006/custom-properties" xmlns:vt="http://schemas.openxmlformats.org/officeDocument/2006/docPropsVTypes"/>
</file>