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皇家加勒比-海洋光谱号 2024年8月10日 上海-釜山-福冈-上海 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SC240810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超凡娱乐，超凡享受。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超量子系列首艘游轮“海洋光谱号”，斥巨资打造，除全新超量子标志性设施外，客房、 餐饮、娱乐和科技等也全面升级和突破，让您和家人度过令人难忘的完美海上假期。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上海（吴淞口国际邮轮港）
                <w:br/>
              </w:t>
            </w:r>
          </w:p>
          <w:p>
            <w:pPr>
              <w:pStyle w:val="indent"/>
            </w:pPr>
            <w:r>
              <w:rPr>
                <w:rFonts w:ascii="微软雅黑" w:hAnsi="微软雅黑" w:eastAsia="微软雅黑" w:cs="微软雅黑"/>
                <w:color w:val="000000"/>
                <w:sz w:val="20"/>
                <w:szCs w:val="20"/>
              </w:rPr>
              <w:t xml:space="preserve">
                今天您将于指定时间抵达上海宝山码头，办理登船手续。随后您将搭亚洲
                <w:br/>
                最大豪华游轮 “海洋光谱号 Spectrum of the Seas”，开始令人难忘的海上旅
                <w:br/>
                程。您登船后，可参观豪华游轮的各项设施并参加游轮常规演习，随后开
                <w:br/>
                始豪华游轮畅游之旅。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与船艏北极星相对，位于船尾左旋、直径为13米中空橙色球体，名为南极球，其灵感来源于自由落体从北极出发，穿越地心最终抵达南极的过程。球外是悬空玻璃步道，球内设有各式趣味活动，在镂空的球体中畅享蓝天碧海间的超凡体验。如果想要嗨爆家庭氛围，全新家庭互动类游戏体验，或是专属卡拉OK练歌房，让几代人一起动起来！如果你是艺术范儿，就在大海上欣赏一场中西结合、 皇家专属的大型舞台剧表演，震撼与澎湃，不言而喻！
                <w:br/>
                登上北极星，升至距离海平面88.6米的高空！从透明玻璃望出去，既能享受无边的蔚蓝大海，又能把光谱号的甲板景色尽收眼底！
                <w:br/>
                甲板跳伞，感受无限运动的刺激！甲板冲浪，独特的水上体验！海上也有攀岩墙！在甲板上高高竖起的40m高墙，是对技术和胆量的考验！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韩国釜山
                <w:br/>
              </w:t>
            </w:r>
          </w:p>
          <w:p>
            <w:pPr>
              <w:pStyle w:val="indent"/>
            </w:pPr>
            <w:r>
              <w:rPr>
                <w:rFonts w:ascii="微软雅黑" w:hAnsi="微软雅黑" w:eastAsia="微软雅黑" w:cs="微软雅黑"/>
                <w:color w:val="000000"/>
                <w:sz w:val="20"/>
                <w:szCs w:val="20"/>
              </w:rPr>
              <w:t xml:space="preserve">
                釜山，位于韩国的东南端，是韩国的第一大港口和第二大城市。这里有亚洲最重要的电影节之一“釜山电影节”，众多综艺及影视剧在此取景，留下经典浪漫片段。
                <w:br/>
                釜山港口地址：206, Chungjang-daero, Dong-gu, Busan, Republic of Korea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日本福冈
                <w:br/>
              </w:t>
            </w:r>
          </w:p>
          <w:p>
            <w:pPr>
              <w:pStyle w:val="indent"/>
            </w:pPr>
            <w:r>
              <w:rPr>
                <w:rFonts w:ascii="微软雅黑" w:hAnsi="微软雅黑" w:eastAsia="微软雅黑" w:cs="微软雅黑"/>
                <w:color w:val="000000"/>
                <w:sz w:val="20"/>
                <w:szCs w:val="20"/>
              </w:rPr>
              <w:t xml:space="preserve">
                福冈地处九州北部，是九州的门户，也是著名的祈福之地。富饶的自然景色和超然物外的温泉享受，赋予福冈独特的魅力。不论是历史遗迹还是是特色美食，都让您不枉此行。在福冈，您将有机会一睹神秘的日本国粹传统艺伎表演，也可以在天然的温泉池中疗愈身心。 当然，去太宰府天满宫向学问之神菅原道真祈求学业顺遂，也是一个不错的选择。福冈是个充满好运的地方，来这里为家人带上一份祝福，一定让您心想事成。
                <w:br/>
                港口地址：
                <w:br/>
                CHUO WHARF
                <w:br/>
                Cruise Center, 24-28, Okihama-Machi, Hakata-Ku, Fukuoka-City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与船艏北极星相对，位于船尾左旋、直径为13米中空橙色球体，名为南极球，其灵感来源于自由落体从北极出发，穿越地心最终抵达南极的过程。球外是悬空玻璃步道，球内设有各式趣味活动，在镂空的球体中畅享蓝天碧海间的超凡体验。如果想要嗨爆家庭氛围，全新家庭互动类游戏体验，或是专属卡拉OK练歌房，让几代人一起动起来！如果你是艺术范儿，就在大海上欣赏一场中西结合、 皇家专属的大型舞台剧表演，震撼与澎湃，不言而喻！
                <w:br/>
                登上北极星，升至距离海平面88.6米的高空！从透明玻璃望出去，既能享受无边的蔚蓝大海，又能把光谱号的甲板景色尽收眼底！
                <w:br/>
                甲板跳伞，感受无限运动的刺激！甲板冲浪，独特的水上体验！海上也有攀岩墙！在甲板上高高竖起的40m高墙，是对技术和胆量的考验！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欢迎您回到上海！
                <w:br/>
                早晨抵达上海宝山码头，在船上用完早餐，与陪伴您整个旅程的船员告别。
                <w:br/>
                带上一路上的丰厚收获和甜蜜记忆，办理离船手续。结束美妙的游轮海上旅程。
                <w:br/>
                期待您的再次光临！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1、海洋光谱号游轮船票、邮轮住宿、港务税费（619 元/人）；
                <w:br/>
                2、游轮上提供的所有免费餐食，游轮上派对，主题晚会，表演，游戏，比赛等活动（特别注明收费的除外）；
                <w:br/>
                3、游轮上提供的所有免费娱乐设施；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2、邮轮靠岸期间上岸观光及景点门票费用；
                <w:br/>
                3、各地往返上海码头的交通费用；
                <w:br/>
                4、游轮上的私人消费（如：打电话、洗衣服、购物、酒吧咖啡厅消费、SPA 等）；
                <w:br/>
                5、邮轮小费：海际套房及以下普通房型服务费为 16 美金/人/晚，天际套房及以上房型为 18.5 美金/人/晚（此
                <w:br/>
                费用游轮上支付）；
                <w:br/>
                6、境外个人旅游意外险（建议购买）；
                <w:br/>
                7、其他未标明已含的费用。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1、皇家游轮规定，将不接受年龄小于 6 个月的婴儿登船，以及不接受在邮轮旅行的最后一天孕期达 24 周的孕
                <w:br/>
                妇登船。未超过 24 周的孕妇报名此行程，请提供医生开具的允许登船的证明。
                <w:br/>
                2、报名时请提供准确的名字（汉字及拼音）、出生日期、性别信息及分房名单。这将影响到您的船票是否有效。
                <w:br/>
                3、自报名日起至开航前一个船舱内需保证至少一位游客的名字不能更改，其余游客名字只能更改一次，更改费
                <w:br/>
                用为 200 元/人*次，开航前 19 天至出发日不允许任何更改（任何参加活动舱位，如遇更名，将取消活动价
                <w:br/>
                格）。
                <w:br/>
                4、21 周岁以下游客必须与 21 周岁以上游客同住一间客舱。且 21 周岁以下的游客必须由其监护人看护，若因
                <w:br/>
                看护不当发生意外，我公司不承担责任。
                <w:br/>
                5、70 周岁以上（含 70 周岁）、80 周岁以下的游客需提供 3 个月内三甲医院开具的健康证明。75 周岁以上
                <w:br/>
                （含 75 周岁）、80 周岁以下的游客需同时有家属陪同。
                <w:br/>
                6、船上室内区域为无烟区，仅可在指定区域抽烟。船上的室外吸烟区域将明确标识。禁止在客舱和阳台吸烟。
                <w:br/>
                违反船上吸烟规定的，将处以每次 250 美元的罚金，并记入您的客舱账户。若多次违反本规定，则船方有权
                <w:br/>
                在游轮旅行结束前要求您上岸，且不予任何退款。在餐厅或剧院中均不得使用电子香烟。
                <w:br/>
                7、若遇不可抗拒因素（如台风、疫情、地震等自然灾害，以及罢工、战争等政治因素等），邮轮公司有权更改
                <w:br/>
                行程或缩短游览时间等，游客应积极配合并接受对行程的合理调整，在调整过程中发生的额外费用，由游客
                <w:br/>
                承担。
                <w:br/>
                8、游客报名后，若遇游轮公司船票、燃油税、小费等调价，我公司根据实际差额向游客多退少补。
                <w:br/>
                9、游客必须在保证自身健康良好前提下报名参加，若因游客自身疾病及个人过错导致人身意外伤亡，我公司不
                <w:br/>
                承担责任。游客因自身原因发生被前往国家拒绝入境等情况，我公司不承担责任。游客擅自在境外离团或滞
                <w:br/>
                留不归，责任自负。
                <w:br/>
                10、游客在自行活动期间，若发生人身意外伤亡和财产损失，我公司不承担赔偿责任。
                <w:br/>
                11、境外导游可以根据实际情况调整景点的游览先后顺序，但不可减少或变更景点。因不可抗拒因素造成的行
                <w:br/>
                程景点的减少或变更，我公司负责积极协助解决，但不承担由此造成的损失及责任。
                <w:br/>
                12、我社保留根据具体情况更改岸上观光行程的权利。
                <w:br/>
                13、游客在境外指定商店购物，请一定要问商家拿好发票及相关证书，如产生质量问题，我公司负责积极协助
                <w:br/>
                退换货，如游客无法提供发票及相关证书，我公司则无法协助办理任何退换手续。
                <w:br/>
                14、按照国家旅游局的有关规定，旅游人身意外保险由游客自愿购买，我公司给予提醒并提供便利。
                <w:br/>
                15、船上消费只收取美金，船上提供货币兑换服务，汇率可能略高于国家对外公布的当日汇率。船上不能使用
                <w:br/>
                银联卡，只能使用可刷取美金的信用卡，如 VISA 维萨卡、MASTER 万事达卡、AMEX 美国运通卡等。
                <w:br/>
                16、船上的用餐及娱乐项目绝大部分免费。收费的项目有：特色餐厅、咖啡厅、酒吧、娱乐厅、大剧院等单独
                <w:br/>
                出售的所有饮料；特殊咖啡、特色饮品、含酒精类饮料、酒类、可乐、汽水等；私人开销：如卫星电话费、美
                <w:br/>
                容美发、按摩 SPA、汗蒸、商店购物等；上网费用；娱乐场的筹码；船舱内的迷你酒吧等注明收费的酒水饮料；
                <w:br/>
                船舱送餐服务小费；就诊挂号费用、治疗费及药费等所有船方标注需另行收费的项目。
                <w:br/>
                17、船上小费需在游轮上支付，船上为未成年人游客开设了幼儿中心。
                <w:br/>
                18、船上配备医生和护士，就诊挂号费用、治疗费及药费需额外收取。
                <w:br/>
                19、游客不得携带酒精饮料上船，可以携带由医院开出的药品或针剂。船上提供免费的晕船药。
                <w:br/>
                20、游客可以随时由舱房中直接拨打电话回家，每分钟收费 7.95 美金。
                <w:br/>
                21、宝山码头地址：宝山区吴淞口宝杨路 1 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1、请于确认舱位后支付定金套房以下 3000 元/人，套房及以上 5000 元/人至我社账户；
                <w:br/>
                2、全部团款请于开航前 60 天付清。若逾期未付，我社有权取消定位。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1、开航前 46 天（含）或之前取消收取费用套房以下 3000 元/人，套房及以上 5000 元/人；
                <w:br/>
                2、开航前 45-30 天取消：取消费为取消舱房的船票全款的 50%（如小于定金金额则按定金全额收取损失）；
                <w:br/>
                3、开航前 30 天及以内取消：取消费用为取消舱房的船票全款的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免签证。（需要持有护照，有效期自回团日起半年以上）</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1，身份证（清晰照片）
                <w:br/>
                2，护照（清晰照片）
                <w:br/>
                3，联系方式。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自行购买。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2025-05-14T20:03:40+08:00</dcterms:created>
  <dcterms:modified xsi:type="dcterms:W3CDTF">2025-05-14T20:03:40+08:00</dcterms:modified>
</cp:coreProperties>
</file>

<file path=docProps/custom.xml><?xml version="1.0" encoding="utf-8"?>
<Properties xmlns="http://schemas.openxmlformats.org/officeDocument/2006/custom-properties" xmlns:vt="http://schemas.openxmlformats.org/officeDocument/2006/docPropsVTypes"/>
</file>