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桐庐桃花谷·网红佛手桥&lt;桐庐阳山畈桃花谷-马岭天观景区·天观佛手-通天飞瀑-桐君山-芦茨湾风情小镇-文村休闲纯玩三日游&gt;全程含2早4正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桐庐马岭三日团</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桐庐桃花谷·网红佛手桥全程含2早4正 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桐庐桃花谷·网红佛手桥全程含2早4正 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苏州-桐庐
                <w:br/>
              </w:t>
            </w:r>
          </w:p>
          <w:p>
            <w:pPr>
              <w:pStyle w:val="indent"/>
            </w:pPr>
            <w:r>
              <w:rPr>
                <w:rFonts w:ascii="微软雅黑" w:hAnsi="微软雅黑" w:eastAsia="微软雅黑" w:cs="微软雅黑"/>
                <w:color w:val="000000"/>
                <w:sz w:val="20"/>
                <w:szCs w:val="20"/>
              </w:rPr>
              <w:t xml:space="preserve">
                早指定地点出发游览【马岭天观景区】（必须自理159元/人，车上现付导游按照旅行社优惠价140元/人收取并赠送天空之境及2早4正餐）在越南岘港的巴拿山丛林里有一座岘港金桥 被称为网红“佛手桥”每天都有成千上万的游客前去打卡但小伙伴们你们知道吗？我们附近也有一座同款“佛手桥”气势绝不输越南！-马岭天观佛手桥，这座桥就在乾潭野马岭·运动度假体验区，依托美女峰、官财石等优质奇石资源，建设刺激惊险类体验项目，营造充满冒险精神的惊叫体验氛围。在海拔约1000米的高度上，沿着高50米、长130米的官财岩做两只高度22米的如来佛手，走在桥上就仿佛走在手掌中，游客们可以欣赏无限美景。赠送【天空之境】，登上云端天梯，伸手仿佛就能碰到天空。由于海拔高，马岭天观的天空之境视野非常好，“一览众山小”说的就是眼前的景象了。后游玩【芦茨湾风情小镇】青山、绿树、芳草、鲜花影落在富春江水里，清晰得没有界芦茨湾线，从眼睛到心灵，一醉芬芳。这只是阳春三月间对桃源仙境般的芦茨的匆匆一瞥。"深山古树清风，小桥流水农家"之地，集峡谷、平湖、孤屿、悬崖、瀑布、奇松于一身，具有山势峻峭、水色澄碧、山居民风等特色，这就是富春江畔芦茨村。2009年，芦茨被列入杭州"风情小镇"创建点之一。适时入住酒店游玩结束后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餐后游览【通天飞瀑】（参加必消赠送），原名“葛仙洞”，是东晋著名道教理论家、医学家、炼丹术家葛洪在此炼丹而得名。景区由山、洞、水、林、石组成，自然生态丰姿华丽，而且有仙水、仙草、仙风、仙气的神秘。溶洞发育已有三亿年之久，属喀斯特地下河溶洞。全洞面积2万多平方米，是由一池二潭三河六瀑五廊六厅组成的竖洞，游程总长3500米，首期开发1500米平地入洞，顶底之差128米。以“奇、险、瀑”自然景观、天然空调为自然特色。其中“通天飞瀑”落差120余米，是华东地区唯一的“洞中飞瀑”。后参观游览【文村】，据村内沈氏大姓的家谱中记载，因村中有笔有砚，自宋代东阳沈氏迁徙至此以来，便把该村起名“文村”。文村至今仍有四十余幢建于明代、清代、民国三个时期的古民居，保存相对完好。斑驳晦暗的粉墙、静穆的杭灰石墙、漆黑的瓦片屋顶，以及葱绿的爬藤，显得宁静而美丽，适时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桐庐-苏州
                <w:br/>
              </w:t>
            </w:r>
          </w:p>
          <w:p>
            <w:pPr>
              <w:pStyle w:val="indent"/>
            </w:pPr>
            <w:r>
              <w:rPr>
                <w:rFonts w:ascii="微软雅黑" w:hAnsi="微软雅黑" w:eastAsia="微软雅黑" w:cs="微软雅黑"/>
                <w:color w:val="000000"/>
                <w:sz w:val="20"/>
                <w:szCs w:val="20"/>
              </w:rPr>
              <w:t xml:space="preserve">
                早餐后前往【桐君山】桐君山林木葱郁，景色秀丽。桐君山是富春江畔著名的古迹之一，是国家级风景名胜区"富春江-新安江-千岛湖"的著名旅游景点，也是中华医药鼻祖圣地。有桐君庙、睢阳公庙(唐代张巡庙)、白塔、四望亭、凤凰亭、竞秀阁等胜迹。后前往十里桃花【阳山畈赏花】，这里在由桃花树、油菜花田、梨花树包围着的乡间小广场，一场充满山花味道。阳山畈是桐庐著名的水蜜桃之乡，这里拥有桃园3000多亩，丰子恺、闻一多、黄宾虹等历史名人都曾到这里赏过桃花。每到春季，山坡上田野里成片的桃花同时盛开，桃树下面油菜花也不示弱竞相开放，这里就成了一片花的海洋。适时返程，结束愉快旅程！
                <w:br/>
                <w:br/>
                （备注：赏花最佳季节根据当地气候决定，如因天气原因或花未开放等不可抗力无法观赏 ，旅行社有权取消此赏花行程，免费景点无任何费用可退）可抗力无法观赏 ，旅行社有权取消此赏花行程，免费景点无任何费用可退）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】亚运小镇特色民宿或同级（占床含2早4正餐，不占床不含；单人补房差2晚补180元/人，只补不退）
                <w:br/>
                <w:br/>
                <w:br/>
                          备注：农家住宿不含空调费10元/人/晚自理（白天费用另算），毛巾、牙刷等请自带。
                <w:br/>
                <w:br/>
                <w:br/>
                【 门 票 】行程中已含或赠送景点，不去不退
                <w:br/>
                <w:br/>
                <w:br/>
                【 用 餐 】占床含2早+4正餐（不用不退）
                <w:br/>
                <w:br/>
                <w:br/>
                【 交 通 】空调旅游车（根据人数安排车型，保证一人一座）
                <w:br/>
                <w:br/>
                <w:br/>
                【 导 游 】全程优秀导游服务
                <w:br/>
                <w:br/>
                <w:br/>
                【 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1、必须自理：【马岭天观景区】（必须自理159元/人，车上现付导游按照旅行社优惠价140元/人收取并赠送天空之境及2早4正餐）谢谢配合！
                <w:br/>
                <w:br/>
                2、行程中未包含的正餐游客自理（建议导游代订）
                <w:br/>
                <w:br/>
                3、【儿童门票】请游客至景点窗口现付，（票价以当天景区公示为准）
                <w:br/>
                <w:br/>
                4、不含旅游意外险，请自行购买。
                <w:br/>
                <w:br/>
                5、除景点第一大门票外的二次消费（如索道、温泉娱乐项目等），请游客自愿选择，旅行社及导游不参与。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1、本公司旅游产品为散客拼团线路，此团需满16人成团；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3、本线路为综合打包优惠价，跟团者携带任何有效证件（如老人证，学生证，残疾证，高龄卡等）均无费用可退，包括参加自费项目，报名及说明认可此项要求，请配合！
                <w:br/>
                4、座位号仅供参考，实际以导游通知为准
                <w:br/>
                5、行程中涉及的行车时间以及游玩时间及游览顺序由于存在不确定因素故以实际情况而定，请游客听从导游合理安排，敬请配合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w:br/>
                11.报名时请填写所有出游人的姓名＋身份证号码＋手机号码。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纯玩无购物（绝无任何购物行为）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西环路体育中心集中点，接送车不对号入座，旺季导游领取接待计划较晚、详细信息接送时间地点出发前晚20:00左右导游会具体通知，请耐心等待，谢谢谅解!】
                <w:br/>
                <w:br/>
                ★★此散客班线路，游客回程需抵苏州体育中心之后，我司统一安排回程班车：回程班车时间：晚上6：30、7：30、8:30，如遇要求提前送回不在我社考虑范围，敬请游客谅解及配合，谢谢！！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2025-04-29T16:20:57+08:00</dcterms:created>
  <dcterms:modified xsi:type="dcterms:W3CDTF">2025-04-29T16:20:57+08:00</dcterms:modified>
</cp:coreProperties>
</file>

<file path=docProps/custom.xml><?xml version="1.0" encoding="utf-8"?>
<Properties xmlns="http://schemas.openxmlformats.org/officeDocument/2006/custom-properties" xmlns:vt="http://schemas.openxmlformats.org/officeDocument/2006/docPropsVTypes"/>
</file>