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石台牯牛降，醉山野~富硒康养5日游行程单</w:t>
      </w:r>
    </w:p>
    <w:p>
      <w:pPr>
        <w:jc w:val="center"/>
        <w:spacing w:after="100"/>
      </w:pPr>
      <w:r>
        <w:rPr>
          <w:rFonts w:ascii="微软雅黑" w:hAnsi="微软雅黑" w:eastAsia="微软雅黑" w:cs="微软雅黑"/>
          <w:sz w:val="20"/>
          <w:szCs w:val="20"/>
        </w:rPr>
        <w:t xml:space="preserve">原始，富硒，半天游览半天休闲，全程车导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00416901745206J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国家级原始森林，中国三大富硒地之一，半天游览半天休闲，全程车导，含7正餐。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据《石台县景区负氧离子监测分析报告》
                <w:br/>
                石台13个监测点负氧离子浓度在26900—220000个/cm3
                <w:br/>
                景区平均值为71438个/ cm3
                <w:br/>
                其中各景点瞬间最大浓度达到31.01万个/cm3
                <w:br/>
                是负氧离子最高等级标准值的147倍。
                <w:br/>
                石台森林覆盖率达到97.96%。
                <w:br/>
                专家通过数据采集，近30年来
                <w:br/>
                景区7月至8月平均气温 25.7℃
                <w:br/>
                为亚热带湿润气候，人体感觉很舒适。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苏州-铜陵-石台
                <w:br/>
              </w:t>
            </w:r>
          </w:p>
          <w:p>
            <w:pPr>
              <w:pStyle w:val="indent"/>
            </w:pPr>
            <w:r>
              <w:rPr>
                <w:rFonts w:ascii="微软雅黑" w:hAnsi="微软雅黑" w:eastAsia="微软雅黑" w:cs="微软雅黑"/>
                <w:color w:val="000000"/>
                <w:sz w:val="20"/>
                <w:szCs w:val="20"/>
              </w:rPr>
              <w:t xml:space="preserve">
                指定时间地点发班，车约4小时，自由中餐后，游览【大通古镇】曾是一座名蜚中外的江岸重镇，与安庆、芜湖、蚌埠并称安徽“四大商埠”，有“小上海”之美誉。时光荏苒，如今，作为第一批中国特色小镇，大通山水相映，天然成趣，是安徽“两山一湖”（九华山、黄山、太平湖）的北大门，也是九华山头天门的所在地。老街、古井、万亩沙滩、水上人家，昔日大商埠的风采一一重现，具有浓郁的江南水乡风情，是沿江揽胜的胜地。晚餐后入住
                <w:br/>
                景点：铜陵大通古镇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石台醉山野
                <w:br/>
              </w:t>
            </w:r>
          </w:p>
          <w:p>
            <w:pPr>
              <w:pStyle w:val="indent"/>
            </w:pPr>
            <w:r>
              <w:rPr>
                <w:rFonts w:ascii="微软雅黑" w:hAnsi="微软雅黑" w:eastAsia="微软雅黑" w:cs="微软雅黑"/>
                <w:color w:val="000000"/>
                <w:sz w:val="20"/>
                <w:szCs w:val="20"/>
              </w:rPr>
              <w:t xml:space="preserve">
                ▲早餐后：自由活动，唱歌，打牌（或自愿自费游览醉山野景区）。
                <w:br/>
                游览车赴有着“天然氧吧”美称的【醉山野】景区周边自由活动，这里的气候是亚热带湿润气候，这里的森林气候也比较的适中，阳光也有柔和感，一踏入住宿地便感觉神清气爽参观游览醉山野风景区，景区内植被覆盖率高达95%，包括缘溪水坝、星月潭水下公园、素月桥、青龙潭、白龙潭、黄崖大瀑布等多个景点。景区内夏日最高温度不超过28度，比池州、合肥等周边气温平均低8-10摄氏度，与天堂寨、燕子河大峡谷、黄山并称为安徽四大避暑胜地。后可自愿自费参与（醉山谷玻璃桥50元/人）位于黄崖大峡谷内，玻璃桥全长219米，悬空高度108米，为5D概念悬空玻璃桥，行进间犹如身处水中田间，“感受鱼在水中游，人在田间走的体验。中餐后，休息，自由活动，亦可农家棋牌娱乐!
                <w:br/>
                景点：醉山野
                <w:br/>
                购物点：无
                <w:br/>
                自费项：景区内玻璃桥，滑索等二次消费项目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
                <w:br/>
              </w:t>
            </w:r>
          </w:p>
          <w:p>
            <w:pPr>
              <w:pStyle w:val="indent"/>
            </w:pPr>
            <w:r>
              <w:rPr>
                <w:rFonts w:ascii="微软雅黑" w:hAnsi="微软雅黑" w:eastAsia="微软雅黑" w:cs="微软雅黑"/>
                <w:color w:val="000000"/>
                <w:sz w:val="20"/>
                <w:szCs w:val="20"/>
              </w:rPr>
              <w:t xml:space="preserve">
                自由活动，唱歌，打牌（或自愿自费游览牯牛降景区）
                <w:br/>
                游览【牯牛降·严家古村】，严家古村“严家古村”居住着东汉著名隐士严子陵的后裔，典型的徽州民居古建筑保存完好，村中有老磨坊、古祠堂和写着红军北上抗日直至大跃进、文化大革命等各个时期标语的“标语墙”，自然人文景观俱佳；后自由游览【牯牛降·情人谷】，“情人谷”三面环山，岩壁陡峭，茂林修竹，泉水淙淙，是情侣眷属的好去处；“四叠飞瀑”如硕大的白练直挂崖壁，峡谷幽深，怪石遍布，古木如盖，实为大自然创造的“无声的诗、立体的画”。后漫步“龙门潭”潭水青碧，峡谷幽深，怪石遍布，古木如盖，有百丈岩、滚石滩、栖贤洞、隐月池、南国小长城等景点。中餐后农家乐休息，自由活动，或棋牌娱乐~！
                <w:br/>
                景点：石台牯牛降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慈云洞
                <w:br/>
              </w:t>
            </w:r>
          </w:p>
          <w:p>
            <w:pPr>
              <w:pStyle w:val="indent"/>
            </w:pPr>
            <w:r>
              <w:rPr>
                <w:rFonts w:ascii="微软雅黑" w:hAnsi="微软雅黑" w:eastAsia="微软雅黑" w:cs="微软雅黑"/>
                <w:color w:val="000000"/>
                <w:sz w:val="20"/>
                <w:szCs w:val="20"/>
              </w:rPr>
              <w:t xml:space="preserve">
                ▲早餐后，自由活动，唱歌，打牌（或自愿自费游览慈云洞景区）
                <w:br/>
                睡到自然醒，在农家周边呼吸新鲜空气，也可棋牌娱乐，自由活动。或游览慈云景区核心是长约3公里的慈云洞（80+10元/人），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
                <w:br/>
                景点：慈云洞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石台-苏州
                <w:br/>
              </w:t>
            </w:r>
          </w:p>
          <w:p>
            <w:pPr>
              <w:pStyle w:val="indent"/>
            </w:pPr>
            <w:r>
              <w:rPr>
                <w:rFonts w:ascii="微软雅黑" w:hAnsi="微软雅黑" w:eastAsia="微软雅黑" w:cs="微软雅黑"/>
                <w:color w:val="000000"/>
                <w:sz w:val="20"/>
                <w:szCs w:val="20"/>
              </w:rPr>
              <w:t xml:space="preserve">
                早餐后，可再次漫步醉山野保护区、再次感受天然氧吧。后发车返回苏州，到达您温馨的家。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1、交通：出发地往返空调旅游车（一人一座，根据实际报名人数决定所用车辆类型）；
                <w:br/>
                2、住宿：4晚农家民宿（不含空调，一次性洗漱物品，单房差360元/人/4晚）
                <w:br/>
                3、用餐：赠送4早7正 （10菜一汤；餐不用，费用不退）； 
                <w:br/>
                4、导服：全程中文导游或工作人员服务；
                <w:br/>
                备注：1.2米以下儿童只含车位和导服费，产生其它费用家长自理！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必消：车导综合服务费50元/人
                <w:br/>
                1、本产品不含旅游人身意外险，我社强烈建议游客自行购买；
                <w:br/>
                2、个人消费：景区内二次消费，如酒水、饮料，酒店内洗衣、电话等未提到的其它服务；
                <w:br/>
                3.第一天，第五天中餐请自理，或满10人协商导游代订
                <w:br/>
                景点门票：明明白白消费
                <w:br/>
                ▲醉山野门票
                <w:br/>
                60周岁以下60元/人、60-64周岁50元/人
                <w:br/>
                65周岁（含）以上免，必消景区内保险费10元/人
                <w:br/>
                ▲慈云洞，景交10元/人（必消）
                <w:br/>
                门票：65岁以下25元/人，65岁以上必交景区内保险10元/人
                <w:br/>
                ▲ 牯牛降景区（景交18元/人，必消）
                <w:br/>
                门票：65岁以下60元/人，60~65岁45元/人，65岁以上10元/人（保险+维保）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1特殊退费：本线路是超值特价打包线路，任何证件无优惠。
                <w:br/>
                2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3、旅行社所用车辆均为空调车，所有座位价格一致，不存在座位次序先后的差别问题；出团前旅行社将按照游客人数多少合理调整所用车辆类型（大小）。
                <w:br/>
                4、团队住宿多为双人标间，如产生三人间尽量安排加床或补房差；若产生单男或单女，团队中无人可拼房,须自行补足单房差（旅行社不能保证拼房成功)旅行社有权对旅游过程中的住宿顺序进行互换。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80%的损失费。 
                <w:br/>
                2、此旅游产品为散客拼团线路，旅行社因故取消旅游班次会在出发前3日通知游客，费用全退，旅行社并承担相应的损失（参考签订的旅游合同）。
                <w:br/>
                3、特殊退费：本线路是超值特价打包线路，任何证件无优惠。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2025-05-02T22:29:42+08:00</dcterms:created>
  <dcterms:modified xsi:type="dcterms:W3CDTF">2025-05-02T22:29:42+08:00</dcterms:modified>
</cp:coreProperties>
</file>

<file path=docProps/custom.xml><?xml version="1.0" encoding="utf-8"?>
<Properties xmlns="http://schemas.openxmlformats.org/officeDocument/2006/custom-properties" xmlns:vt="http://schemas.openxmlformats.org/officeDocument/2006/docPropsVTypes"/>
</file>