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《蜂行游》&lt;梦景金沙&gt;丽江大理香格里拉五晚六日游行程单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FXY-ljjs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天天发班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乘坐长龙航空GJ8551 09：10-14：10无锡T2经停泸州-丽江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温馨提示：当您入住酒店后，请稍作休息。尤其是初上高原的贵宾，请注意不要过量饮酒剧烈运动，丽江古城内商铺林立，商品繁多 ，请谨慎挑选，以防上当受骗。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私人游艇-崇圣寺三塔-网红S湾-洱海边骑行+旅拍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●随后前往洱海边最美【网红S湾】，这里是亲密接触洱海的最佳地理位置，这里我们还免费赠送【洱海边骑行+旅拍】深度骑行感受洱海边的风景，随后品尝精美【下午茶】
                <w:br/>
                ●晚餐享用【海景落日红酒晚宴】，晚风、海边、夕阳，期许山野本真、静侯一场极致浪漫的落日晚宴。随后入住酒店。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大理古城---丽江---玉龙雪山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40元/人）
                <w:br/>
                （PS：景点前后顺序会根据当天实际情况以导游安排为准。
                <w:br/>
                另因丽江玉龙雪山风景区冰川大索道资源有限，本产品将尽力保证大索道资源。
                <w:br/>
                1、玉龙雪山冰川公园大索道严卡时间安排，需提前订票，一旦锁定时间无法更改和退还，还请各位游客朋友配合游览安排时间。
                <w:br/>
                2、因雪山索道资源一人同期只能预约一条，如遇大索道无法乘坐的情况（包括限流/天气原因临时停开/索道维修的情况），将现退大索道120元/人另保证行程内蓝月谷景区的游览时间，额外增加玉龙雪山玉水寨景区游览打卡）。
                <w:br/>
                ●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束河古镇-普达措国家森林公园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独克宗古城-香巴拉时轮坛城-虎跳峡-丽江千古情
                <w:br/>
              </w:t>
            </w:r>
          </w:p>
          <w:p>
            <w:pPr>
              <w:pStyle w:val="indent"/>
            </w:pPr>
            <w:r>
              <w:rPr>
                <w:rFonts w:ascii="微软雅黑" w:hAnsi="微软雅黑" w:eastAsia="微软雅黑" w:cs="微软雅黑"/>
                <w:color w:val="000000"/>
                <w:sz w:val="20"/>
                <w:szCs w:val="20"/>
              </w:rPr>
              <w:t xml:space="preserve">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温馨提示：虎跳峡是世界上著名的大峡谷, 也是中国最深的峡谷之一，以“险”而闻名天下，游览时请您注意安全）
                <w:br/>
                ●之后乘车返回丽江，特别赠送观看【丽江千古情】（赠送演出门票300元/人，赠送项目不用不退费）演出用独特的文化呈现方式、高科技的手段、最先进的舞台机械设备，集舞蹈、音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乘坐长龙航空 GJ8552 16：15-21：00丽江经停泸州-无锡T2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酒店：大理1晚携程五钻海景酒店（非海景房）+香格里拉五钻酒店+1晚丽江国际五星+2晚丽江五钻酒店
                <w:br/>
                第一晚——丽江：丽江国际 大港旺宝 财祖 丽江别院 开臣 官房大酒店花园别墅  官房主楼 丽歌丽臣或同级
                <w:br/>
                第二晚——大理：悦云雅阁 麓悦 维笙山海湾 大理国际 大理实力希尔顿或同级
                <w:br/>
                第三晚——丽江：复华丽朗 金林豪生 晶玺希尔顿 金茂凯悦臻选 实力希尔顿花园酒店或同级 
                <w:br/>
                第四晚——香格里拉：天界神川 安信唐宸酒店 唐香嘉秀 都吉尼咪 实力希尔顿或同级
                <w:br/>
                第五晚——丽江：丽江国际 大港旺宝 财祖 丽江别院 开臣 官房大酒店花园别墅  官房主楼 丽歌丽臣或同级
                <w:br/>
                第六晚——温馨的家
                <w:br/>
                备注：、如遇特殊原因（会议，酒店装修，政府征用等情况）不能安排指定酒店或参考备选酒店时，我社有权
                <w:br/>
                安排同级别，同标准的其它酒店！
                <w:br/>
                2、行程内丽江升级一晚国际品牌五星酒店，我社有权安排在丽江入住的任意一天，
                <w:br/>
                客人不能指定入住日期！
                <w:br/>
                2.门票：行程所列景点首道大门票
                <w:br/>
                3.用餐：5早7正，8-10人/桌，每桌10菜一汤；餐标30元，特色餐40元。
                <w:br/>
                4.用车：3年内空调旅游大巴，5年以上专业司机驾驶，确保一人一座；
                <w:br/>
                5.导游：五年以上热爱旅游事业的专职导游，行程作息由随团导游根据具体情况安排；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2025-08-23T05:48:39+08:00</dcterms:created>
  <dcterms:modified xsi:type="dcterms:W3CDTF">2025-08-23T05:48:39+08:00</dcterms:modified>
</cp:coreProperties>
</file>

<file path=docProps/custom.xml><?xml version="1.0" encoding="utf-8"?>
<Properties xmlns="http://schemas.openxmlformats.org/officeDocument/2006/custom-properties" xmlns:vt="http://schemas.openxmlformats.org/officeDocument/2006/docPropsVTypes"/>
</file>