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上海海昌一日游行程单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海昌001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★精彩演出：虎鲸物语、海豚奇缘、白鲸之恋、美人鱼表演、花车巡游......
                <w:br/>
                ★魅力场馆：冰山北极馆、火山鲸鲨馆、海底世界馆、企鹅馆、海兽馆、水母馆......
                <w:br/>
                ★畅玩游乐：极速漂流、深海奇航、高空缆车、海豚过山车、雪国列车、众多儿童游乐设施......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上海海昌童趣之行一日游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海昌
                <w:br/>
              </w:t>
            </w:r>
          </w:p>
          <w:p>
            <w:pPr>
              <w:pStyle w:val="indent"/>
            </w:pPr>
            <w:r>
              <w:rPr>
                <w:rFonts w:ascii="微软雅黑" w:hAnsi="微软雅黑" w:eastAsia="微软雅黑" w:cs="微软雅黑"/>
                <w:color w:val="000000"/>
                <w:sz w:val="20"/>
                <w:szCs w:val="20"/>
              </w:rPr>
              <w:t xml:space="preserve">
                指定时间出发赴上海，参观【上海海昌海洋公园】(门票已含）上海海昌海洋公园项目位于上海浦东新区临港新城滴水湖畔，距上海中心城区约80公里。总用地面积约为29.7公顷，规划总建筑面积约20.5万平方米，其中地上建筑面积约14.7万平方米。项目以海洋文化为主题，由【五大主题区】、【三大动物剧场】、【六大动物展示场馆】、【两大海洋巡游】、【两大高科技影院】、【十余项游乐设施】组成。展示南北极特色动物以及海洋鱼类，并提供设备娱乐、特效电影、动物科普展示和水上巡游等娱乐活动，为游客提供展示内容最丰富、展示形式最新颖、科技含量最高、体验与互动性最强、表演最精彩的世界级旅游产品。下午16:30指定时间返程、结束返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（按照人数提供车型， 保证1人1座）
                <w:br/>
                2、门票：含所有景区第一道大门票
                <w:br/>
                3、导游：全程导游服务
                <w:br/>
                4、保险：旅游责任险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1、用餐：不含，自理
                <w:br/>
                2、除景点第一大门票外的二次消费（如索道、娱乐项目等），请游客自愿选择，旅行社及导游不参与
                <w:br/>
                3、保险：建议游客购买旅游意外险已含旅行社责任险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1、本公司旅游产品为散客拼团线路，此团需满16人成团；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5、行程中涉及的行车时间以及游玩时间由于存在不确定因素故以实际情况而定，请游客听从导游合理安排，敬请配合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11.请带好身份证、口罩、苏城码
                <w:br/>
                12.报名时请填写所有出游人的姓名＋身份证号码＋手机号码。
                <w:br/>
                <w:br/>
                <w:br/>
                <w:br/>
                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西环路体育中心集中点，接送车不对号入座，旺季导游领取接待计划较晚、详细信息接送时间地点出发前晚20:00左右导游会具体通知，请耐心等待，谢谢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2025-08-23T03:32:52+08:00</dcterms:created>
  <dcterms:modified xsi:type="dcterms:W3CDTF">2025-08-23T03:32:52+08:00</dcterms:modified>
</cp:coreProperties>
</file>

<file path=docProps/custom.xml><?xml version="1.0" encoding="utf-8"?>
<Properties xmlns="http://schemas.openxmlformats.org/officeDocument/2006/custom-properties" xmlns:vt="http://schemas.openxmlformats.org/officeDocument/2006/docPropsVTypes"/>
</file>